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9B" w:rsidRDefault="00C0629B" w:rsidP="00C0629B">
      <w:pPr>
        <w:pStyle w:val="Heading2"/>
        <w:shd w:val="clear" w:color="auto" w:fill="FFFFFF"/>
        <w:spacing w:after="180"/>
        <w:jc w:val="center"/>
        <w:rPr>
          <w:rStyle w:val="Strong"/>
          <w:b/>
          <w:bCs/>
          <w:i w:val="0"/>
          <w:color w:val="444444"/>
          <w:sz w:val="27"/>
          <w:szCs w:val="27"/>
        </w:rPr>
      </w:pPr>
      <w:r w:rsidRPr="00C0629B">
        <w:rPr>
          <w:rStyle w:val="Strong"/>
          <w:b/>
          <w:bCs/>
          <w:i w:val="0"/>
          <w:color w:val="444444"/>
          <w:sz w:val="27"/>
          <w:szCs w:val="27"/>
        </w:rPr>
        <w:t>Draft Format of Engagement letter on Statutory Audit</w:t>
      </w:r>
    </w:p>
    <w:p w:rsidR="00C0629B" w:rsidRDefault="00C0629B" w:rsidP="00C0629B"/>
    <w:p w:rsidR="00C0629B" w:rsidRPr="005C0549" w:rsidRDefault="00C0629B" w:rsidP="00C0629B">
      <w:pPr>
        <w:rPr>
          <w:rFonts w:ascii="Times New Roman" w:hAnsi="Times New Roman"/>
        </w:rPr>
      </w:pPr>
    </w:p>
    <w:p w:rsidR="00C0629B" w:rsidRPr="005C0549" w:rsidRDefault="0061588E" w:rsidP="00C0629B">
      <w:pPr>
        <w:pStyle w:val="NormalWeb"/>
        <w:shd w:val="clear" w:color="auto" w:fill="FFFFFF"/>
        <w:spacing w:before="0" w:beforeAutospacing="0" w:after="150" w:afterAutospacing="0"/>
        <w:jc w:val="both"/>
        <w:rPr>
          <w:color w:val="475055"/>
        </w:rPr>
      </w:pPr>
      <w:r>
        <w:rPr>
          <w:color w:val="475055"/>
        </w:rPr>
        <w:t>Date: XX/XX/20YY</w:t>
      </w: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color w:val="475055"/>
        </w:rPr>
        <w:t>To,</w:t>
      </w: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color w:val="475055"/>
        </w:rPr>
        <w:t>The Executive Director</w:t>
      </w:r>
    </w:p>
    <w:p w:rsidR="00C0629B" w:rsidRPr="005C0549" w:rsidRDefault="00C0629B" w:rsidP="00C0629B">
      <w:pPr>
        <w:pStyle w:val="NormalWeb"/>
        <w:shd w:val="clear" w:color="auto" w:fill="FFFFFF"/>
        <w:spacing w:before="0" w:beforeAutospacing="0" w:after="150" w:afterAutospacing="0"/>
        <w:jc w:val="both"/>
        <w:rPr>
          <w:rStyle w:val="Emphasis"/>
          <w:color w:val="475055"/>
        </w:rPr>
      </w:pPr>
      <w:r w:rsidRPr="005C0549">
        <w:rPr>
          <w:rStyle w:val="Emphasis"/>
          <w:color w:val="475055"/>
        </w:rPr>
        <w:t>(Mention the name &amp; Address of client)</w:t>
      </w:r>
    </w:p>
    <w:p w:rsidR="005C0549" w:rsidRPr="005C0549" w:rsidRDefault="005C0549" w:rsidP="00C0629B">
      <w:pPr>
        <w:pStyle w:val="NormalWeb"/>
        <w:shd w:val="clear" w:color="auto" w:fill="FFFFFF"/>
        <w:spacing w:before="0" w:beforeAutospacing="0" w:after="150" w:afterAutospacing="0"/>
        <w:jc w:val="both"/>
        <w:rPr>
          <w:color w:val="475055"/>
        </w:rPr>
      </w:pPr>
    </w:p>
    <w:p w:rsidR="005C0549" w:rsidRPr="005C0549" w:rsidRDefault="00C0629B" w:rsidP="00C0629B">
      <w:pPr>
        <w:pStyle w:val="NormalWeb"/>
        <w:shd w:val="clear" w:color="auto" w:fill="FFFFFF"/>
        <w:spacing w:before="0" w:beforeAutospacing="0" w:after="150" w:afterAutospacing="0"/>
        <w:jc w:val="both"/>
        <w:rPr>
          <w:rStyle w:val="Strong"/>
          <w:color w:val="475055"/>
        </w:rPr>
      </w:pPr>
      <w:r w:rsidRPr="005C0549">
        <w:rPr>
          <w:rStyle w:val="Strong"/>
          <w:color w:val="475055"/>
        </w:rPr>
        <w:t xml:space="preserve">Sub: Engagement Letter for conducting Statutory Audit for the financial </w:t>
      </w:r>
    </w:p>
    <w:p w:rsidR="00C0629B" w:rsidRDefault="005C0549" w:rsidP="00C0629B">
      <w:pPr>
        <w:pStyle w:val="NormalWeb"/>
        <w:shd w:val="clear" w:color="auto" w:fill="FFFFFF"/>
        <w:spacing w:before="0" w:beforeAutospacing="0" w:after="150" w:afterAutospacing="0"/>
        <w:jc w:val="both"/>
        <w:rPr>
          <w:rStyle w:val="Strong"/>
          <w:color w:val="475055"/>
        </w:rPr>
      </w:pPr>
      <w:r w:rsidRPr="005C0549">
        <w:rPr>
          <w:rStyle w:val="Strong"/>
          <w:color w:val="475055"/>
        </w:rPr>
        <w:t xml:space="preserve">         </w:t>
      </w:r>
      <w:r w:rsidR="00C0629B" w:rsidRPr="005C0549">
        <w:rPr>
          <w:rStyle w:val="Strong"/>
          <w:color w:val="475055"/>
        </w:rPr>
        <w:t>year…………        </w:t>
      </w:r>
    </w:p>
    <w:p w:rsidR="005C0549" w:rsidRPr="005C0549" w:rsidRDefault="005C0549" w:rsidP="00C0629B">
      <w:pPr>
        <w:pStyle w:val="NormalWeb"/>
        <w:shd w:val="clear" w:color="auto" w:fill="FFFFFF"/>
        <w:spacing w:before="0" w:beforeAutospacing="0" w:after="150" w:afterAutospacing="0"/>
        <w:jc w:val="both"/>
        <w:rPr>
          <w:color w:val="475055"/>
        </w:rPr>
      </w:pP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color w:val="475055"/>
        </w:rPr>
        <w:t>Dear Sir,</w:t>
      </w: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color w:val="475055"/>
        </w:rPr>
        <w:t>You have requested vide your letter no.</w:t>
      </w:r>
      <w:r w:rsidRPr="005C0549">
        <w:rPr>
          <w:color w:val="475055"/>
          <w:u w:val="single"/>
        </w:rPr>
        <w:t>                                      </w:t>
      </w:r>
      <w:r w:rsidRPr="005C0549">
        <w:rPr>
          <w:color w:val="475055"/>
        </w:rPr>
        <w:t>dated </w:t>
      </w:r>
      <w:r w:rsidRPr="005C0549">
        <w:rPr>
          <w:color w:val="475055"/>
          <w:u w:val="single"/>
        </w:rPr>
        <w:t>           </w:t>
      </w:r>
      <w:r w:rsidRPr="005C0549">
        <w:rPr>
          <w:color w:val="475055"/>
        </w:rPr>
        <w:t>, that we audit the Balance Sheet of </w:t>
      </w:r>
      <w:r w:rsidRPr="005C0549">
        <w:rPr>
          <w:rStyle w:val="Emphasis"/>
          <w:color w:val="475055"/>
          <w:u w:val="single"/>
        </w:rPr>
        <w:t>(Mention the name of Company).</w:t>
      </w:r>
      <w:r w:rsidRPr="005C0549">
        <w:rPr>
          <w:rStyle w:val="Emphasis"/>
          <w:color w:val="475055"/>
        </w:rPr>
        <w:t> </w:t>
      </w:r>
      <w:r w:rsidRPr="005C0549">
        <w:rPr>
          <w:color w:val="475055"/>
        </w:rPr>
        <w:t>(Hereinafter referred as “Company”) as at 31st March</w:t>
      </w:r>
      <w:r w:rsidRPr="005C0549">
        <w:rPr>
          <w:color w:val="475055"/>
          <w:u w:val="single"/>
        </w:rPr>
        <w:t>                </w:t>
      </w:r>
      <w:r w:rsidRPr="005C0549">
        <w:rPr>
          <w:color w:val="475055"/>
        </w:rPr>
        <w:t>and the related Profit &amp; Loss Account for the year ended on the date. We are pleased to confirm our acceptance and our understanding of this engagement by means of this letter. Our audit will be conducted with the objective of our expressing an opinion on the financial statements.</w:t>
      </w: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color w:val="475055"/>
        </w:rPr>
        <w:t>We will conduct our audit in accordance with the auditing standards generally accepted in India and with the requirements of the relevant statute. Those Standards require that we plan and perform the audit to obtain reasonable assurance about whether the financial statements are free of material misstatements.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w:t>
      </w: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color w:val="475055"/>
        </w:rPr>
        <w:t>However, having regard to the test nature of an audit, persuasive rather than conclusive nature of audit evidence together with inherent limitations of any accounting and internal control system, there is an unavoidable risk that even some material misstatements of financial statements, resulting from fraud, and to lesser extent error, if either exists, may remain undetected.</w:t>
      </w: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color w:val="475055"/>
        </w:rPr>
        <w:t>In addition to our report on the financial statements, we expected to provide you with a separate letter concerning any material weakness in accounting and internal control system, which might come to our notice.</w:t>
      </w: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color w:val="475055"/>
        </w:rPr>
        <w:t>The responsibility for the preparation of financial statements on a going concern basis is that of the management of the company. The management is also responsible for selection and consist application of appropriate accounting policies, including implementation of applicable accounting standards along with proper explanation relating to any material departures from those accounting standards. The management is also responsible for making judgments and estimates that are reasonable and prudent as to give a true and fair view of the state of affairs of the institute at the end of the financial year and of the surplus or deficit of the institute for that period. Further, the management is also responsible for the identifying and ensuring that the institute complies with the laws and regulations applicable to its activities.</w:t>
      </w:r>
    </w:p>
    <w:p w:rsidR="00C0629B" w:rsidRDefault="00C0629B" w:rsidP="00C0629B">
      <w:pPr>
        <w:pStyle w:val="NormalWeb"/>
        <w:shd w:val="clear" w:color="auto" w:fill="FFFFFF"/>
        <w:spacing w:before="0" w:beforeAutospacing="0" w:after="150" w:afterAutospacing="0"/>
        <w:jc w:val="both"/>
        <w:rPr>
          <w:color w:val="475055"/>
        </w:rPr>
      </w:pPr>
      <w:r w:rsidRPr="005C0549">
        <w:rPr>
          <w:color w:val="475055"/>
        </w:rPr>
        <w:lastRenderedPageBreak/>
        <w:t>The responsibility of the management also includes the maintenance of adequate accounting records and internal controls for safeguarding of the assets of the company and for the preventing and detecting fraud of irregularities. Further, the management is also responsible for adjusting the financial statements to correct material misstatements identified by us. As part of our audit process, we will request from management written confirmation concerning representations made to us in connection with the audit at the conclusion of our audit.</w:t>
      </w:r>
    </w:p>
    <w:p w:rsidR="005C0549" w:rsidRPr="005C0549" w:rsidRDefault="005C0549" w:rsidP="00C0629B">
      <w:pPr>
        <w:pStyle w:val="NormalWeb"/>
        <w:shd w:val="clear" w:color="auto" w:fill="FFFFFF"/>
        <w:spacing w:before="0" w:beforeAutospacing="0" w:after="150" w:afterAutospacing="0"/>
        <w:jc w:val="both"/>
        <w:rPr>
          <w:color w:val="475055"/>
        </w:rPr>
      </w:pP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rStyle w:val="Strong"/>
          <w:color w:val="475055"/>
        </w:rPr>
        <w:t>Our fees will be billed as follows”</w:t>
      </w: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color w:val="475055"/>
        </w:rPr>
        <w:t>The total audit fee of Rs…… (Excluding GST) (Rupees………………only) which will be billed on submission of the audit report.</w:t>
      </w: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color w:val="475055"/>
        </w:rPr>
        <w:t>We wish to emphasis that our audit report would be exclusively for income tax and Registrar of company’s purposes. We shall not be liable for any way to any third party to whom you may make the audit report available.</w:t>
      </w: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color w:val="475055"/>
        </w:rPr>
        <w:t>We also wish to invite your attention to the fact that our audit process is subject to “peer review” under the Chartered Accountants Act, 1949. The reviewer may examine our working papers during the course of the peer review.</w:t>
      </w: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color w:val="475055"/>
        </w:rPr>
        <w:t>We look forward to full cooperation with your staff and we trust that they will make available to us whatever records; documentation and other information as requested in connection with our audit.</w:t>
      </w: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color w:val="475055"/>
        </w:rPr>
        <w:t>This letter will be effective for future years unless it is terminated, amended of superseded.</w:t>
      </w: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color w:val="475055"/>
        </w:rPr>
        <w:t>If the forgoing is in accordance with your understanding, please sign the copy of this letter in the space provided and return it to us.</w:t>
      </w:r>
    </w:p>
    <w:p w:rsidR="00C0629B" w:rsidRDefault="00C0629B" w:rsidP="00C0629B">
      <w:pPr>
        <w:pStyle w:val="NormalWeb"/>
        <w:shd w:val="clear" w:color="auto" w:fill="FFFFFF"/>
        <w:spacing w:before="0" w:beforeAutospacing="0" w:after="150" w:afterAutospacing="0"/>
        <w:jc w:val="both"/>
        <w:rPr>
          <w:color w:val="475055"/>
        </w:rPr>
      </w:pPr>
      <w:r w:rsidRPr="005C0549">
        <w:rPr>
          <w:color w:val="475055"/>
        </w:rPr>
        <w:t>Thanking you</w:t>
      </w:r>
    </w:p>
    <w:p w:rsidR="005C0549" w:rsidRPr="005C0549" w:rsidRDefault="005C0549" w:rsidP="00C0629B">
      <w:pPr>
        <w:pStyle w:val="NormalWeb"/>
        <w:shd w:val="clear" w:color="auto" w:fill="FFFFFF"/>
        <w:spacing w:before="0" w:beforeAutospacing="0" w:after="150" w:afterAutospacing="0"/>
        <w:jc w:val="both"/>
        <w:rPr>
          <w:color w:val="475055"/>
        </w:rPr>
      </w:pP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color w:val="475055"/>
        </w:rPr>
        <w:t>Yours faithfully</w:t>
      </w: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rStyle w:val="Strong"/>
          <w:color w:val="475055"/>
        </w:rPr>
        <w:t xml:space="preserve">For </w:t>
      </w:r>
      <w:r w:rsidR="005C0549">
        <w:rPr>
          <w:rStyle w:val="Strong"/>
          <w:color w:val="475055"/>
        </w:rPr>
        <w:t>S M GUPTA</w:t>
      </w:r>
      <w:r w:rsidRPr="005C0549">
        <w:rPr>
          <w:rStyle w:val="Strong"/>
          <w:color w:val="475055"/>
        </w:rPr>
        <w:t>&amp; Co.</w:t>
      </w:r>
    </w:p>
    <w:p w:rsidR="00C0629B" w:rsidRDefault="00C0629B" w:rsidP="00C0629B">
      <w:pPr>
        <w:pStyle w:val="NormalWeb"/>
        <w:shd w:val="clear" w:color="auto" w:fill="FFFFFF"/>
        <w:spacing w:before="0" w:beforeAutospacing="0" w:after="150" w:afterAutospacing="0"/>
        <w:jc w:val="both"/>
        <w:rPr>
          <w:color w:val="475055"/>
        </w:rPr>
      </w:pPr>
      <w:r w:rsidRPr="005C0549">
        <w:rPr>
          <w:color w:val="475055"/>
        </w:rPr>
        <w:t>Chartered Accountants</w:t>
      </w:r>
    </w:p>
    <w:p w:rsidR="005C0549" w:rsidRDefault="005C0549" w:rsidP="00C0629B">
      <w:pPr>
        <w:pStyle w:val="NormalWeb"/>
        <w:shd w:val="clear" w:color="auto" w:fill="FFFFFF"/>
        <w:spacing w:before="0" w:beforeAutospacing="0" w:after="150" w:afterAutospacing="0"/>
        <w:jc w:val="both"/>
        <w:rPr>
          <w:color w:val="475055"/>
        </w:rPr>
      </w:pPr>
    </w:p>
    <w:p w:rsidR="005C0549" w:rsidRDefault="005C0549" w:rsidP="00C0629B">
      <w:pPr>
        <w:pStyle w:val="NormalWeb"/>
        <w:shd w:val="clear" w:color="auto" w:fill="FFFFFF"/>
        <w:spacing w:before="0" w:beforeAutospacing="0" w:after="150" w:afterAutospacing="0"/>
        <w:jc w:val="both"/>
        <w:rPr>
          <w:color w:val="475055"/>
        </w:rPr>
      </w:pPr>
      <w:r>
        <w:rPr>
          <w:color w:val="475055"/>
        </w:rPr>
        <w:t>CA SAGAR MAL GUPTA</w:t>
      </w:r>
    </w:p>
    <w:p w:rsidR="005C0549" w:rsidRPr="005C0549" w:rsidRDefault="005C0549" w:rsidP="00C0629B">
      <w:pPr>
        <w:pStyle w:val="NormalWeb"/>
        <w:shd w:val="clear" w:color="auto" w:fill="FFFFFF"/>
        <w:spacing w:before="0" w:beforeAutospacing="0" w:after="150" w:afterAutospacing="0"/>
        <w:jc w:val="both"/>
        <w:rPr>
          <w:color w:val="475055"/>
        </w:rPr>
      </w:pPr>
      <w:r>
        <w:rPr>
          <w:color w:val="475055"/>
        </w:rPr>
        <w:t>PARTNER</w:t>
      </w:r>
    </w:p>
    <w:p w:rsidR="00C0629B" w:rsidRPr="005C0549" w:rsidRDefault="00C0629B" w:rsidP="00C0629B">
      <w:pPr>
        <w:pStyle w:val="NormalWeb"/>
        <w:shd w:val="clear" w:color="auto" w:fill="FFFFFF"/>
        <w:spacing w:before="0" w:beforeAutospacing="0" w:after="150" w:afterAutospacing="0"/>
        <w:jc w:val="both"/>
        <w:rPr>
          <w:color w:val="475055"/>
        </w:rPr>
      </w:pPr>
      <w:r w:rsidRPr="005C0549">
        <w:rPr>
          <w:rStyle w:val="Emphasis"/>
          <w:color w:val="475055"/>
        </w:rPr>
        <w:t> </w:t>
      </w:r>
    </w:p>
    <w:p w:rsidR="00C0629B" w:rsidRPr="005C0549" w:rsidRDefault="00C0629B" w:rsidP="00C0629B">
      <w:pPr>
        <w:rPr>
          <w:rFonts w:ascii="Times New Roman" w:hAnsi="Times New Roman"/>
        </w:rPr>
      </w:pPr>
    </w:p>
    <w:p w:rsidR="00606C6A" w:rsidRPr="005C0549" w:rsidRDefault="00606C6A" w:rsidP="00C0629B">
      <w:pPr>
        <w:rPr>
          <w:rFonts w:ascii="Times New Roman" w:hAnsi="Times New Roman"/>
        </w:rPr>
      </w:pPr>
    </w:p>
    <w:sectPr w:rsidR="00606C6A" w:rsidRPr="005C0549" w:rsidSect="00C0629B">
      <w:pgSz w:w="11907" w:h="16840" w:code="9"/>
      <w:pgMar w:top="1080" w:right="1742" w:bottom="1267" w:left="1584" w:header="1584" w:footer="720" w:gutter="0"/>
      <w:pgNumType w:start="1"/>
      <w:cols w:space="48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A88" w:rsidRDefault="009D1A88">
      <w:r>
        <w:separator/>
      </w:r>
    </w:p>
  </w:endnote>
  <w:endnote w:type="continuationSeparator" w:id="1">
    <w:p w:rsidR="009D1A88" w:rsidRDefault="009D1A88">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A88" w:rsidRDefault="009D1A88">
      <w:r>
        <w:separator/>
      </w:r>
    </w:p>
  </w:footnote>
  <w:footnote w:type="continuationSeparator" w:id="1">
    <w:p w:rsidR="009D1A88" w:rsidRDefault="009D1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3079"/>
    <w:multiLevelType w:val="singleLevel"/>
    <w:tmpl w:val="12B89930"/>
    <w:lvl w:ilvl="0">
      <w:start w:val="2"/>
      <w:numFmt w:val="decimal"/>
      <w:lvlText w:val="%1. "/>
      <w:lvlJc w:val="left"/>
      <w:pPr>
        <w:tabs>
          <w:tab w:val="num" w:pos="360"/>
        </w:tabs>
        <w:ind w:left="360" w:hanging="360"/>
      </w:pPr>
      <w:rPr>
        <w:rFonts w:ascii="Times" w:hAnsi="Times" w:hint="default"/>
        <w:b w:val="0"/>
        <w:i w:val="0"/>
        <w:sz w:val="24"/>
      </w:rPr>
    </w:lvl>
  </w:abstractNum>
  <w:abstractNum w:abstractNumId="1">
    <w:nsid w:val="18995637"/>
    <w:multiLevelType w:val="singleLevel"/>
    <w:tmpl w:val="40AA3EFC"/>
    <w:lvl w:ilvl="0">
      <w:start w:val="5"/>
      <w:numFmt w:val="decimal"/>
      <w:lvlText w:val="%1."/>
      <w:lvlJc w:val="left"/>
      <w:pPr>
        <w:tabs>
          <w:tab w:val="num" w:pos="360"/>
        </w:tabs>
        <w:ind w:left="360" w:hanging="360"/>
      </w:pPr>
    </w:lvl>
  </w:abstractNum>
  <w:abstractNum w:abstractNumId="2">
    <w:nsid w:val="27051722"/>
    <w:multiLevelType w:val="hybridMultilevel"/>
    <w:tmpl w:val="6D608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C761DB"/>
    <w:multiLevelType w:val="singleLevel"/>
    <w:tmpl w:val="8054A936"/>
    <w:lvl w:ilvl="0">
      <w:start w:val="1"/>
      <w:numFmt w:val="bullet"/>
      <w:lvlText w:val=""/>
      <w:lvlJc w:val="left"/>
      <w:pPr>
        <w:tabs>
          <w:tab w:val="num" w:pos="720"/>
        </w:tabs>
        <w:ind w:left="720" w:hanging="720"/>
      </w:pPr>
      <w:rPr>
        <w:rFonts w:ascii="Symbol" w:hAnsi="Symbol" w:hint="default"/>
      </w:rPr>
    </w:lvl>
  </w:abstractNum>
  <w:abstractNum w:abstractNumId="4">
    <w:nsid w:val="36353E7C"/>
    <w:multiLevelType w:val="singleLevel"/>
    <w:tmpl w:val="B1CC4D26"/>
    <w:lvl w:ilvl="0">
      <w:start w:val="7"/>
      <w:numFmt w:val="decimal"/>
      <w:lvlText w:val="%1."/>
      <w:lvlJc w:val="left"/>
      <w:pPr>
        <w:tabs>
          <w:tab w:val="num" w:pos="360"/>
        </w:tabs>
        <w:ind w:left="360" w:hanging="360"/>
      </w:pPr>
    </w:lvl>
  </w:abstractNum>
  <w:abstractNum w:abstractNumId="5">
    <w:nsid w:val="4E2B0B9A"/>
    <w:multiLevelType w:val="singleLevel"/>
    <w:tmpl w:val="A230A9F2"/>
    <w:lvl w:ilvl="0">
      <w:start w:val="6"/>
      <w:numFmt w:val="decimal"/>
      <w:lvlText w:val="%1. "/>
      <w:legacy w:legacy="1" w:legacySpace="0" w:legacyIndent="360"/>
      <w:lvlJc w:val="left"/>
      <w:pPr>
        <w:ind w:left="360" w:hanging="360"/>
      </w:pPr>
      <w:rPr>
        <w:rFonts w:ascii="Times" w:hAnsi="Times" w:hint="default"/>
        <w:b w:val="0"/>
        <w:i w:val="0"/>
        <w:sz w:val="24"/>
      </w:rPr>
    </w:lvl>
  </w:abstractNum>
  <w:abstractNum w:abstractNumId="6">
    <w:nsid w:val="5F0D46A9"/>
    <w:multiLevelType w:val="singleLevel"/>
    <w:tmpl w:val="0624F70A"/>
    <w:lvl w:ilvl="0">
      <w:start w:val="11"/>
      <w:numFmt w:val="decimal"/>
      <w:lvlText w:val="%1."/>
      <w:lvlJc w:val="left"/>
      <w:pPr>
        <w:tabs>
          <w:tab w:val="num" w:pos="360"/>
        </w:tabs>
        <w:ind w:left="360" w:hanging="360"/>
      </w:pPr>
    </w:lvl>
  </w:abstractNum>
  <w:abstractNum w:abstractNumId="7">
    <w:nsid w:val="67A43EC4"/>
    <w:multiLevelType w:val="singleLevel"/>
    <w:tmpl w:val="94B462A6"/>
    <w:lvl w:ilvl="0">
      <w:start w:val="10"/>
      <w:numFmt w:val="decimal"/>
      <w:lvlText w:val="%1."/>
      <w:lvlJc w:val="left"/>
      <w:pPr>
        <w:tabs>
          <w:tab w:val="num" w:pos="360"/>
        </w:tabs>
        <w:ind w:left="360" w:hanging="360"/>
      </w:pPr>
    </w:lvl>
  </w:abstractNum>
  <w:abstractNum w:abstractNumId="8">
    <w:nsid w:val="75CD1A93"/>
    <w:multiLevelType w:val="singleLevel"/>
    <w:tmpl w:val="05E6C7E2"/>
    <w:lvl w:ilvl="0">
      <w:start w:val="8"/>
      <w:numFmt w:val="decimal"/>
      <w:lvlText w:val="%1."/>
      <w:lvlJc w:val="left"/>
      <w:pPr>
        <w:tabs>
          <w:tab w:val="num" w:pos="360"/>
        </w:tabs>
        <w:ind w:left="360" w:hanging="360"/>
      </w:pPr>
      <w:rPr>
        <w:rFonts w:hint="default"/>
        <w:b w:val="0"/>
        <w:i w:val="0"/>
      </w:rPr>
    </w:lvl>
  </w:abstractNum>
  <w:num w:numId="1">
    <w:abstractNumId w:val="0"/>
  </w:num>
  <w:num w:numId="2">
    <w:abstractNumId w:val="5"/>
  </w:num>
  <w:num w:numId="3">
    <w:abstractNumId w:val="1"/>
  </w:num>
  <w:num w:numId="4">
    <w:abstractNumId w:val="1"/>
    <w:lvlOverride w:ilvl="0">
      <w:lvl w:ilvl="0">
        <w:start w:val="5"/>
        <w:numFmt w:val="decimal"/>
        <w:lvlText w:val="%1."/>
        <w:lvlJc w:val="left"/>
        <w:pPr>
          <w:tabs>
            <w:tab w:val="num" w:pos="360"/>
          </w:tabs>
          <w:ind w:left="360" w:hanging="360"/>
        </w:pPr>
        <w:rPr>
          <w:rFonts w:hint="default"/>
          <w:b w:val="0"/>
          <w:i w:val="0"/>
          <w:sz w:val="22"/>
        </w:rPr>
      </w:lvl>
    </w:lvlOverride>
  </w:num>
  <w:num w:numId="5">
    <w:abstractNumId w:val="4"/>
  </w:num>
  <w:num w:numId="6">
    <w:abstractNumId w:val="7"/>
  </w:num>
  <w:num w:numId="7">
    <w:abstractNumId w:val="8"/>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Type w:val="letter"/>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776ED7"/>
    <w:rsid w:val="000D7691"/>
    <w:rsid w:val="00195AAF"/>
    <w:rsid w:val="001D6F4B"/>
    <w:rsid w:val="00200A7F"/>
    <w:rsid w:val="00217C29"/>
    <w:rsid w:val="0023490A"/>
    <w:rsid w:val="00273D25"/>
    <w:rsid w:val="0034181A"/>
    <w:rsid w:val="003633A0"/>
    <w:rsid w:val="00550622"/>
    <w:rsid w:val="00574992"/>
    <w:rsid w:val="005C0549"/>
    <w:rsid w:val="005C3F5F"/>
    <w:rsid w:val="005E5420"/>
    <w:rsid w:val="0060640C"/>
    <w:rsid w:val="00606C6A"/>
    <w:rsid w:val="0061588E"/>
    <w:rsid w:val="0063039F"/>
    <w:rsid w:val="00654D23"/>
    <w:rsid w:val="006B7F84"/>
    <w:rsid w:val="00723292"/>
    <w:rsid w:val="0072382D"/>
    <w:rsid w:val="00776ED7"/>
    <w:rsid w:val="007A2A25"/>
    <w:rsid w:val="007F2B5C"/>
    <w:rsid w:val="00816F2F"/>
    <w:rsid w:val="00886FE6"/>
    <w:rsid w:val="00916E58"/>
    <w:rsid w:val="00966107"/>
    <w:rsid w:val="009D1A88"/>
    <w:rsid w:val="00A607CF"/>
    <w:rsid w:val="00AB3986"/>
    <w:rsid w:val="00AC5C1D"/>
    <w:rsid w:val="00AC65E2"/>
    <w:rsid w:val="00AE0629"/>
    <w:rsid w:val="00BD5423"/>
    <w:rsid w:val="00C0629B"/>
    <w:rsid w:val="00CB0FD6"/>
    <w:rsid w:val="00D232BA"/>
    <w:rsid w:val="00D4113B"/>
    <w:rsid w:val="00D47297"/>
    <w:rsid w:val="00EB0226"/>
    <w:rsid w:val="00F05789"/>
    <w:rsid w:val="00F0677A"/>
    <w:rsid w:val="00F11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A0"/>
    <w:pPr>
      <w:spacing w:line="280" w:lineRule="atLeast"/>
    </w:pPr>
    <w:rPr>
      <w:rFonts w:ascii="Times" w:hAnsi="Times"/>
      <w:sz w:val="24"/>
    </w:rPr>
  </w:style>
  <w:style w:type="paragraph" w:styleId="Heading1">
    <w:name w:val="heading 1"/>
    <w:basedOn w:val="Normal"/>
    <w:next w:val="Normal"/>
    <w:qFormat/>
    <w:rsid w:val="003633A0"/>
    <w:pPr>
      <w:keepNext/>
      <w:spacing w:after="160" w:line="320" w:lineRule="atLeast"/>
      <w:jc w:val="both"/>
      <w:outlineLvl w:val="0"/>
    </w:pPr>
    <w:rPr>
      <w:b/>
      <w:sz w:val="28"/>
    </w:rPr>
  </w:style>
  <w:style w:type="paragraph" w:styleId="Heading2">
    <w:name w:val="heading 2"/>
    <w:basedOn w:val="Normal"/>
    <w:next w:val="Normal"/>
    <w:qFormat/>
    <w:rsid w:val="003633A0"/>
    <w:pPr>
      <w:keepNext/>
      <w:spacing w:line="240" w:lineRule="auto"/>
      <w:ind w:left="360" w:right="-475" w:hanging="360"/>
      <w:jc w:val="both"/>
      <w:outlineLvl w:val="1"/>
    </w:pPr>
    <w:rPr>
      <w:rFonts w:ascii="Times New Roman" w:hAnsi="Times New Roman"/>
      <w:b/>
      <w:bCs/>
      <w:i/>
      <w:iCs/>
      <w:sz w:val="22"/>
      <w:szCs w:val="22"/>
    </w:rPr>
  </w:style>
  <w:style w:type="paragraph" w:styleId="Heading3">
    <w:name w:val="heading 3"/>
    <w:basedOn w:val="Normal"/>
    <w:next w:val="Normal"/>
    <w:qFormat/>
    <w:rsid w:val="003633A0"/>
    <w:pPr>
      <w:keepNext/>
      <w:spacing w:line="240" w:lineRule="auto"/>
      <w:jc w:val="both"/>
      <w:outlineLvl w:val="2"/>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3633A0"/>
    <w:pPr>
      <w:tabs>
        <w:tab w:val="left" w:leader="dot" w:pos="8280"/>
        <w:tab w:val="right" w:pos="8640"/>
      </w:tabs>
      <w:ind w:left="1440" w:right="720"/>
    </w:pPr>
  </w:style>
  <w:style w:type="paragraph" w:styleId="TOC2">
    <w:name w:val="toc 2"/>
    <w:basedOn w:val="Normal"/>
    <w:next w:val="Normal"/>
    <w:semiHidden/>
    <w:rsid w:val="003633A0"/>
    <w:pPr>
      <w:tabs>
        <w:tab w:val="left" w:leader="dot" w:pos="8460"/>
        <w:tab w:val="center" w:pos="9000"/>
        <w:tab w:val="right" w:pos="9360"/>
      </w:tabs>
      <w:spacing w:after="160"/>
      <w:ind w:left="1700" w:right="2160" w:hanging="260"/>
    </w:pPr>
  </w:style>
  <w:style w:type="paragraph" w:styleId="TOC1">
    <w:name w:val="toc 1"/>
    <w:basedOn w:val="Normal"/>
    <w:next w:val="Normal"/>
    <w:semiHidden/>
    <w:rsid w:val="003633A0"/>
    <w:pPr>
      <w:tabs>
        <w:tab w:val="left" w:pos="1440"/>
        <w:tab w:val="left" w:leader="dot" w:pos="8460"/>
        <w:tab w:val="center" w:pos="9000"/>
        <w:tab w:val="right" w:pos="9360"/>
      </w:tabs>
      <w:spacing w:after="160"/>
      <w:ind w:left="720" w:right="2160"/>
      <w:jc w:val="both"/>
    </w:pPr>
  </w:style>
  <w:style w:type="character" w:styleId="LineNumber">
    <w:name w:val="line number"/>
    <w:basedOn w:val="DefaultParagraphFont"/>
    <w:rsid w:val="003633A0"/>
    <w:rPr>
      <w:rFonts w:ascii="Arial" w:hAnsi="Arial"/>
    </w:rPr>
  </w:style>
  <w:style w:type="paragraph" w:styleId="Footer">
    <w:name w:val="footer"/>
    <w:basedOn w:val="Normal"/>
    <w:next w:val="Normal"/>
    <w:rsid w:val="003633A0"/>
    <w:pPr>
      <w:tabs>
        <w:tab w:val="center" w:pos="4320"/>
        <w:tab w:val="right" w:pos="8640"/>
      </w:tabs>
    </w:pPr>
  </w:style>
  <w:style w:type="paragraph" w:styleId="Header">
    <w:name w:val="header"/>
    <w:basedOn w:val="Normal"/>
    <w:next w:val="Normal"/>
    <w:rsid w:val="003633A0"/>
    <w:pPr>
      <w:tabs>
        <w:tab w:val="center" w:pos="4320"/>
        <w:tab w:val="right" w:pos="8640"/>
      </w:tabs>
    </w:pPr>
  </w:style>
  <w:style w:type="character" w:styleId="FootnoteReference">
    <w:name w:val="footnote reference"/>
    <w:basedOn w:val="DefaultParagraphFont"/>
    <w:semiHidden/>
    <w:rsid w:val="003633A0"/>
    <w:rPr>
      <w:position w:val="6"/>
      <w:sz w:val="18"/>
    </w:rPr>
  </w:style>
  <w:style w:type="paragraph" w:styleId="FootnoteText">
    <w:name w:val="footnote text"/>
    <w:basedOn w:val="Normal"/>
    <w:semiHidden/>
    <w:rsid w:val="003633A0"/>
    <w:pPr>
      <w:spacing w:line="240" w:lineRule="atLeast"/>
      <w:ind w:left="260" w:hanging="260"/>
      <w:jc w:val="both"/>
    </w:pPr>
    <w:rPr>
      <w:sz w:val="20"/>
    </w:rPr>
  </w:style>
  <w:style w:type="character" w:styleId="PageNumber">
    <w:name w:val="page number"/>
    <w:basedOn w:val="DefaultParagraphFont"/>
    <w:rsid w:val="003633A0"/>
    <w:rPr>
      <w:rFonts w:ascii="Arial" w:hAnsi="Arial"/>
    </w:rPr>
  </w:style>
  <w:style w:type="paragraph" w:customStyle="1" w:styleId="ChapterTitle">
    <w:name w:val="Chapter Title"/>
    <w:basedOn w:val="Normal"/>
    <w:rsid w:val="003633A0"/>
    <w:pPr>
      <w:framePr w:hSpace="180" w:vSpace="180" w:wrap="auto" w:vAnchor="page" w:hAnchor="page" w:xAlign="center" w:yAlign="top"/>
      <w:spacing w:before="360" w:after="360"/>
      <w:jc w:val="center"/>
    </w:pPr>
  </w:style>
  <w:style w:type="paragraph" w:customStyle="1" w:styleId="Subhead">
    <w:name w:val="Subhead"/>
    <w:basedOn w:val="Normal"/>
    <w:rsid w:val="003633A0"/>
    <w:pPr>
      <w:keepNext/>
      <w:spacing w:after="80"/>
      <w:jc w:val="both"/>
    </w:pPr>
    <w:rPr>
      <w:b/>
    </w:rPr>
  </w:style>
  <w:style w:type="paragraph" w:customStyle="1" w:styleId="Subhead1">
    <w:name w:val="Subhead 1"/>
    <w:basedOn w:val="Normal"/>
    <w:rsid w:val="003633A0"/>
    <w:pPr>
      <w:keepNext/>
      <w:spacing w:after="80" w:line="240" w:lineRule="atLeast"/>
      <w:jc w:val="both"/>
    </w:pPr>
    <w:rPr>
      <w:b/>
      <w:i/>
      <w:sz w:val="20"/>
    </w:rPr>
  </w:style>
  <w:style w:type="paragraph" w:customStyle="1" w:styleId="Subhead2">
    <w:name w:val="Subhead 2"/>
    <w:basedOn w:val="Normal"/>
    <w:rsid w:val="003633A0"/>
    <w:pPr>
      <w:keepNext/>
      <w:spacing w:after="80" w:line="240" w:lineRule="atLeast"/>
      <w:jc w:val="both"/>
    </w:pPr>
    <w:rPr>
      <w:i/>
      <w:sz w:val="20"/>
    </w:rPr>
  </w:style>
  <w:style w:type="paragraph" w:customStyle="1" w:styleId="TOCItem">
    <w:name w:val="TOC Item"/>
    <w:basedOn w:val="Subhead"/>
    <w:rsid w:val="003633A0"/>
    <w:pPr>
      <w:tabs>
        <w:tab w:val="left" w:pos="980"/>
      </w:tabs>
      <w:jc w:val="left"/>
    </w:pPr>
    <w:rPr>
      <w:b w:val="0"/>
    </w:rPr>
  </w:style>
  <w:style w:type="paragraph" w:customStyle="1" w:styleId="nameblock">
    <w:name w:val="name block"/>
    <w:basedOn w:val="Header"/>
    <w:rsid w:val="003633A0"/>
    <w:pPr>
      <w:tabs>
        <w:tab w:val="clear" w:pos="4320"/>
        <w:tab w:val="clear" w:pos="8640"/>
        <w:tab w:val="right" w:pos="1440"/>
        <w:tab w:val="right" w:pos="4220"/>
      </w:tabs>
      <w:ind w:right="20"/>
      <w:jc w:val="both"/>
    </w:pPr>
    <w:rPr>
      <w:rFonts w:ascii="Helvetica" w:hAnsi="Helvetica"/>
      <w:sz w:val="14"/>
    </w:rPr>
  </w:style>
  <w:style w:type="paragraph" w:customStyle="1" w:styleId="Indent1">
    <w:name w:val="Indent 1"/>
    <w:basedOn w:val="Normal"/>
    <w:rsid w:val="003633A0"/>
    <w:pPr>
      <w:spacing w:line="240" w:lineRule="atLeast"/>
      <w:ind w:left="440" w:hanging="260"/>
      <w:jc w:val="both"/>
    </w:pPr>
    <w:rPr>
      <w:sz w:val="20"/>
    </w:rPr>
  </w:style>
  <w:style w:type="paragraph" w:customStyle="1" w:styleId="Indent2">
    <w:name w:val="Indent 2"/>
    <w:basedOn w:val="Normal"/>
    <w:rsid w:val="003633A0"/>
    <w:pPr>
      <w:spacing w:line="240" w:lineRule="atLeast"/>
      <w:ind w:left="720"/>
      <w:jc w:val="both"/>
    </w:pPr>
    <w:rPr>
      <w:sz w:val="20"/>
    </w:rPr>
  </w:style>
  <w:style w:type="paragraph" w:customStyle="1" w:styleId="Indent3">
    <w:name w:val="Indent 3"/>
    <w:basedOn w:val="Normal"/>
    <w:rsid w:val="003633A0"/>
    <w:pPr>
      <w:ind w:left="440" w:hanging="440"/>
      <w:jc w:val="both"/>
    </w:pPr>
  </w:style>
  <w:style w:type="paragraph" w:customStyle="1" w:styleId="Times">
    <w:name w:val="Times"/>
    <w:basedOn w:val="Normal"/>
    <w:rsid w:val="003633A0"/>
    <w:pPr>
      <w:ind w:right="720"/>
      <w:jc w:val="both"/>
    </w:pPr>
  </w:style>
  <w:style w:type="paragraph" w:customStyle="1" w:styleId="EYLogoLine">
    <w:name w:val="E&amp;Y Logo Line"/>
    <w:basedOn w:val="Normal"/>
    <w:rsid w:val="003633A0"/>
    <w:pPr>
      <w:tabs>
        <w:tab w:val="left" w:pos="4860"/>
        <w:tab w:val="left" w:pos="7740"/>
      </w:tabs>
      <w:ind w:left="-360" w:right="-720"/>
      <w:jc w:val="both"/>
    </w:pPr>
    <w:rPr>
      <w:sz w:val="16"/>
    </w:rPr>
  </w:style>
  <w:style w:type="paragraph" w:customStyle="1" w:styleId="TOC-1st">
    <w:name w:val="TOC-1st"/>
    <w:basedOn w:val="TOCItem"/>
    <w:rsid w:val="003633A0"/>
    <w:pPr>
      <w:spacing w:before="280" w:after="320"/>
    </w:pPr>
  </w:style>
  <w:style w:type="paragraph" w:styleId="Date">
    <w:name w:val="Date"/>
    <w:basedOn w:val="Normal"/>
    <w:rsid w:val="003633A0"/>
    <w:pPr>
      <w:spacing w:line="280" w:lineRule="exact"/>
    </w:pPr>
  </w:style>
  <w:style w:type="paragraph" w:customStyle="1" w:styleId="SubjectLine">
    <w:name w:val="Subject Line"/>
    <w:basedOn w:val="Normal"/>
    <w:rsid w:val="003633A0"/>
    <w:pPr>
      <w:spacing w:line="320" w:lineRule="exact"/>
      <w:jc w:val="center"/>
    </w:pPr>
    <w:rPr>
      <w:sz w:val="28"/>
    </w:rPr>
  </w:style>
  <w:style w:type="paragraph" w:customStyle="1" w:styleId="Body">
    <w:name w:val="Body"/>
    <w:basedOn w:val="Normal"/>
    <w:rsid w:val="003633A0"/>
    <w:pPr>
      <w:spacing w:line="280" w:lineRule="exact"/>
      <w:jc w:val="both"/>
    </w:pPr>
  </w:style>
  <w:style w:type="paragraph" w:customStyle="1" w:styleId="Confidential">
    <w:name w:val="Confidential"/>
    <w:basedOn w:val="Normal"/>
    <w:rsid w:val="003633A0"/>
    <w:pPr>
      <w:spacing w:line="280" w:lineRule="exact"/>
    </w:pPr>
  </w:style>
  <w:style w:type="paragraph" w:styleId="Closing">
    <w:name w:val="Closing"/>
    <w:basedOn w:val="Normal"/>
    <w:rsid w:val="003633A0"/>
    <w:pPr>
      <w:tabs>
        <w:tab w:val="left" w:pos="5040"/>
      </w:tabs>
      <w:spacing w:line="280" w:lineRule="exact"/>
    </w:pPr>
  </w:style>
  <w:style w:type="paragraph" w:customStyle="1" w:styleId="CopyTo">
    <w:name w:val="Copy To"/>
    <w:basedOn w:val="Normal"/>
    <w:rsid w:val="003633A0"/>
    <w:pPr>
      <w:spacing w:line="280" w:lineRule="exact"/>
      <w:ind w:left="900" w:hanging="900"/>
    </w:pPr>
  </w:style>
  <w:style w:type="paragraph" w:styleId="Salutation">
    <w:name w:val="Salutation"/>
    <w:basedOn w:val="Normal"/>
    <w:rsid w:val="003633A0"/>
    <w:pPr>
      <w:spacing w:line="280" w:lineRule="exact"/>
    </w:pPr>
  </w:style>
  <w:style w:type="paragraph" w:customStyle="1" w:styleId="Subhead3">
    <w:name w:val="Subhead 3"/>
    <w:basedOn w:val="Normal"/>
    <w:rsid w:val="003633A0"/>
    <w:pPr>
      <w:keepNext/>
      <w:spacing w:after="80" w:line="240" w:lineRule="atLeast"/>
      <w:jc w:val="both"/>
    </w:pPr>
    <w:rPr>
      <w:b/>
      <w:i/>
      <w:sz w:val="20"/>
    </w:rPr>
  </w:style>
  <w:style w:type="paragraph" w:customStyle="1" w:styleId="text">
    <w:name w:val="text"/>
    <w:basedOn w:val="Normal"/>
    <w:rsid w:val="003633A0"/>
    <w:pPr>
      <w:spacing w:after="160"/>
      <w:ind w:right="100"/>
      <w:jc w:val="both"/>
    </w:pPr>
  </w:style>
  <w:style w:type="paragraph" w:customStyle="1" w:styleId="heading">
    <w:name w:val="heading"/>
    <w:basedOn w:val="text"/>
    <w:rsid w:val="003633A0"/>
    <w:pPr>
      <w:spacing w:before="240" w:line="240" w:lineRule="auto"/>
    </w:pPr>
    <w:rPr>
      <w:b/>
    </w:rPr>
  </w:style>
  <w:style w:type="paragraph" w:customStyle="1" w:styleId="notes">
    <w:name w:val="notes"/>
    <w:basedOn w:val="text"/>
    <w:rsid w:val="003633A0"/>
    <w:pPr>
      <w:spacing w:line="240" w:lineRule="auto"/>
    </w:pPr>
    <w:rPr>
      <w:rFonts w:ascii="Helvetica" w:hAnsi="Helvetica"/>
      <w:b/>
      <w:i/>
      <w:sz w:val="20"/>
    </w:rPr>
  </w:style>
  <w:style w:type="paragraph" w:customStyle="1" w:styleId="Indent4">
    <w:name w:val="Indent 4"/>
    <w:basedOn w:val="Normal"/>
    <w:rsid w:val="003633A0"/>
    <w:pPr>
      <w:ind w:left="440"/>
      <w:jc w:val="both"/>
    </w:pPr>
  </w:style>
  <w:style w:type="paragraph" w:customStyle="1" w:styleId="Indent40">
    <w:name w:val="Indent 4"/>
    <w:basedOn w:val="Normal"/>
    <w:rsid w:val="003633A0"/>
    <w:pPr>
      <w:ind w:left="800"/>
      <w:jc w:val="both"/>
    </w:pPr>
  </w:style>
  <w:style w:type="paragraph" w:customStyle="1" w:styleId="Indent4b">
    <w:name w:val="Indent 4b"/>
    <w:basedOn w:val="Normal"/>
    <w:rsid w:val="003633A0"/>
    <w:pPr>
      <w:spacing w:after="80"/>
      <w:ind w:left="440"/>
    </w:pPr>
    <w:rPr>
      <w:b/>
      <w:i/>
    </w:rPr>
  </w:style>
  <w:style w:type="paragraph" w:customStyle="1" w:styleId="Indent4c">
    <w:name w:val="Indent 4c"/>
    <w:basedOn w:val="Normal"/>
    <w:rsid w:val="003633A0"/>
    <w:pPr>
      <w:ind w:left="1160" w:right="720"/>
      <w:jc w:val="both"/>
    </w:pPr>
  </w:style>
  <w:style w:type="paragraph" w:styleId="BodyTextIndent">
    <w:name w:val="Body Text Indent"/>
    <w:basedOn w:val="Normal"/>
    <w:rsid w:val="003633A0"/>
    <w:pPr>
      <w:numPr>
        <w:ilvl w:val="12"/>
      </w:numPr>
      <w:ind w:left="450" w:hanging="450"/>
    </w:pPr>
    <w:rPr>
      <w:rFonts w:ascii="Times New Roman" w:hAnsi="Times New Roman"/>
      <w:sz w:val="22"/>
    </w:rPr>
  </w:style>
  <w:style w:type="paragraph" w:customStyle="1" w:styleId="DefaultParagraphFont1">
    <w:name w:val="Default Paragraph Font1"/>
    <w:next w:val="Normal"/>
    <w:rsid w:val="003633A0"/>
    <w:pPr>
      <w:widowControl w:val="0"/>
    </w:pPr>
    <w:rPr>
      <w:rFonts w:ascii="CG Times (W1)" w:hAnsi="CG Times (W1)"/>
    </w:rPr>
  </w:style>
  <w:style w:type="paragraph" w:customStyle="1" w:styleId="InsideAddressName">
    <w:name w:val="Inside Address Name"/>
    <w:basedOn w:val="Normal"/>
    <w:rsid w:val="003633A0"/>
  </w:style>
  <w:style w:type="paragraph" w:customStyle="1" w:styleId="InsideAddress">
    <w:name w:val="Inside Address"/>
    <w:basedOn w:val="Normal"/>
    <w:rsid w:val="003633A0"/>
  </w:style>
  <w:style w:type="paragraph" w:styleId="BodyText">
    <w:name w:val="Body Text"/>
    <w:basedOn w:val="Normal"/>
    <w:rsid w:val="003633A0"/>
    <w:pPr>
      <w:spacing w:after="120"/>
    </w:pPr>
  </w:style>
  <w:style w:type="paragraph" w:customStyle="1" w:styleId="AttentionLine">
    <w:name w:val="Attention Line"/>
    <w:basedOn w:val="BodyText"/>
    <w:rsid w:val="003633A0"/>
  </w:style>
  <w:style w:type="paragraph" w:styleId="Signature">
    <w:name w:val="Signature"/>
    <w:basedOn w:val="Normal"/>
    <w:rsid w:val="003633A0"/>
  </w:style>
  <w:style w:type="paragraph" w:styleId="BodyText2">
    <w:name w:val="Body Text 2"/>
    <w:basedOn w:val="Normal"/>
    <w:rsid w:val="003633A0"/>
    <w:pPr>
      <w:spacing w:line="240" w:lineRule="auto"/>
      <w:jc w:val="both"/>
    </w:pPr>
    <w:rPr>
      <w:rFonts w:ascii="Times New Roman" w:hAnsi="Times New Roman"/>
      <w:sz w:val="22"/>
      <w:szCs w:val="22"/>
    </w:rPr>
  </w:style>
  <w:style w:type="paragraph" w:styleId="BalloonText">
    <w:name w:val="Balloon Text"/>
    <w:basedOn w:val="Normal"/>
    <w:semiHidden/>
    <w:rsid w:val="0072382D"/>
    <w:rPr>
      <w:rFonts w:ascii="Tahoma" w:hAnsi="Tahoma" w:cs="Tahoma"/>
      <w:sz w:val="16"/>
      <w:szCs w:val="16"/>
    </w:rPr>
  </w:style>
  <w:style w:type="character" w:styleId="Strong">
    <w:name w:val="Strong"/>
    <w:basedOn w:val="DefaultParagraphFont"/>
    <w:uiPriority w:val="22"/>
    <w:qFormat/>
    <w:rsid w:val="00C0629B"/>
    <w:rPr>
      <w:b/>
      <w:bCs/>
    </w:rPr>
  </w:style>
  <w:style w:type="paragraph" w:styleId="NormalWeb">
    <w:name w:val="Normal (Web)"/>
    <w:basedOn w:val="Normal"/>
    <w:uiPriority w:val="99"/>
    <w:semiHidden/>
    <w:unhideWhenUsed/>
    <w:rsid w:val="00C0629B"/>
    <w:pPr>
      <w:spacing w:before="100" w:beforeAutospacing="1" w:after="100" w:afterAutospacing="1" w:line="240" w:lineRule="auto"/>
    </w:pPr>
    <w:rPr>
      <w:rFonts w:ascii="Times New Roman" w:hAnsi="Times New Roman"/>
      <w:szCs w:val="24"/>
    </w:rPr>
  </w:style>
  <w:style w:type="character" w:styleId="Emphasis">
    <w:name w:val="Emphasis"/>
    <w:basedOn w:val="DefaultParagraphFont"/>
    <w:uiPriority w:val="20"/>
    <w:qFormat/>
    <w:rsid w:val="00C0629B"/>
    <w:rPr>
      <w:i/>
      <w:iCs/>
    </w:rPr>
  </w:style>
</w:styles>
</file>

<file path=word/webSettings.xml><?xml version="1.0" encoding="utf-8"?>
<w:webSettings xmlns:r="http://schemas.openxmlformats.org/officeDocument/2006/relationships" xmlns:w="http://schemas.openxmlformats.org/wordprocessingml/2006/main">
  <w:divs>
    <w:div w:id="851912785">
      <w:bodyDiv w:val="1"/>
      <w:marLeft w:val="0"/>
      <w:marRight w:val="0"/>
      <w:marTop w:val="0"/>
      <w:marBottom w:val="0"/>
      <w:divBdr>
        <w:top w:val="none" w:sz="0" w:space="0" w:color="auto"/>
        <w:left w:val="none" w:sz="0" w:space="0" w:color="auto"/>
        <w:bottom w:val="none" w:sz="0" w:space="0" w:color="auto"/>
        <w:right w:val="none" w:sz="0" w:space="0" w:color="auto"/>
      </w:divBdr>
    </w:div>
    <w:div w:id="886913013">
      <w:bodyDiv w:val="1"/>
      <w:marLeft w:val="0"/>
      <w:marRight w:val="0"/>
      <w:marTop w:val="0"/>
      <w:marBottom w:val="0"/>
      <w:divBdr>
        <w:top w:val="none" w:sz="0" w:space="0" w:color="auto"/>
        <w:left w:val="none" w:sz="0" w:space="0" w:color="auto"/>
        <w:bottom w:val="none" w:sz="0" w:space="0" w:color="auto"/>
        <w:right w:val="none" w:sz="0" w:space="0" w:color="auto"/>
      </w:divBdr>
    </w:div>
    <w:div w:id="1267663432">
      <w:bodyDiv w:val="1"/>
      <w:marLeft w:val="0"/>
      <w:marRight w:val="0"/>
      <w:marTop w:val="0"/>
      <w:marBottom w:val="0"/>
      <w:divBdr>
        <w:top w:val="none" w:sz="0" w:space="0" w:color="auto"/>
        <w:left w:val="none" w:sz="0" w:space="0" w:color="auto"/>
        <w:bottom w:val="none" w:sz="0" w:space="0" w:color="auto"/>
        <w:right w:val="none" w:sz="0" w:space="0" w:color="auto"/>
      </w:divBdr>
    </w:div>
    <w:div w:id="1319766018">
      <w:bodyDiv w:val="1"/>
      <w:marLeft w:val="0"/>
      <w:marRight w:val="0"/>
      <w:marTop w:val="0"/>
      <w:marBottom w:val="0"/>
      <w:divBdr>
        <w:top w:val="none" w:sz="0" w:space="0" w:color="auto"/>
        <w:left w:val="none" w:sz="0" w:space="0" w:color="auto"/>
        <w:bottom w:val="none" w:sz="0" w:space="0" w:color="auto"/>
        <w:right w:val="none" w:sz="0" w:space="0" w:color="auto"/>
      </w:divBdr>
    </w:div>
    <w:div w:id="1736974108">
      <w:bodyDiv w:val="1"/>
      <w:marLeft w:val="0"/>
      <w:marRight w:val="0"/>
      <w:marTop w:val="0"/>
      <w:marBottom w:val="0"/>
      <w:divBdr>
        <w:top w:val="none" w:sz="0" w:space="0" w:color="auto"/>
        <w:left w:val="none" w:sz="0" w:space="0" w:color="auto"/>
        <w:bottom w:val="none" w:sz="0" w:space="0" w:color="auto"/>
        <w:right w:val="none" w:sz="0" w:space="0" w:color="auto"/>
      </w:divBdr>
    </w:div>
    <w:div w:id="20581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Instructions</vt:lpstr>
    </vt:vector>
  </TitlesOfParts>
  <Company>S. M. Gupta &amp; Co.</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S. M. Gupta &amp; Co.</dc:creator>
  <cp:lastModifiedBy>acc</cp:lastModifiedBy>
  <cp:revision>4</cp:revision>
  <cp:lastPrinted>2002-09-24T18:26:00Z</cp:lastPrinted>
  <dcterms:created xsi:type="dcterms:W3CDTF">2015-12-23T11:16:00Z</dcterms:created>
  <dcterms:modified xsi:type="dcterms:W3CDTF">2021-03-16T08:24:00Z</dcterms:modified>
</cp:coreProperties>
</file>