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A3" w:rsidRDefault="006D2CA3">
      <w:pPr>
        <w:pStyle w:val="Heading3"/>
        <w:numPr>
          <w:ilvl w:val="0"/>
          <w:numId w:val="0"/>
        </w:numPr>
      </w:pPr>
      <w:r>
        <w:rPr>
          <w:sz w:val="28"/>
          <w:u w:val="single"/>
        </w:rPr>
        <w:t>Sample Audit Program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D2CA3" w:rsidRDefault="006D2CA3">
      <w:pPr>
        <w:pStyle w:val="Heading3"/>
        <w:numPr>
          <w:ilvl w:val="0"/>
          <w:numId w:val="0"/>
        </w:numPr>
      </w:pPr>
    </w:p>
    <w:p w:rsidR="006D2CA3" w:rsidRDefault="006D2CA3">
      <w:pPr>
        <w:pStyle w:val="Heading3"/>
        <w:numPr>
          <w:ilvl w:val="0"/>
          <w:numId w:val="0"/>
        </w:numPr>
      </w:pPr>
      <w:r>
        <w:t xml:space="preserve">GENERAL ITEMS  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Obtain pertinent financial information: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3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monthly financial reports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3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quarterly financial reports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3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chart of accounts listing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3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fiscal year-end trial balance report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3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CARL system quarterly reports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Review pertinent financial information for any unique or unusual items relating to the field.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Review previous auditor reports and evaluate findings: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"/>
        </w:numPr>
        <w:tabs>
          <w:tab w:val="num" w:pos="114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How often </w:t>
      </w:r>
      <w:proofErr w:type="gramStart"/>
      <w:r>
        <w:rPr>
          <w:rFonts w:ascii="Univers" w:hAnsi="Univers"/>
          <w:sz w:val="24"/>
        </w:rPr>
        <w:t>are audits on the field’s finances conducted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tabs>
          <w:tab w:val="num" w:pos="1140"/>
        </w:tabs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"/>
        </w:numPr>
        <w:tabs>
          <w:tab w:val="num" w:pos="114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When </w:t>
      </w:r>
      <w:proofErr w:type="gramStart"/>
      <w:r>
        <w:rPr>
          <w:rFonts w:ascii="Univers" w:hAnsi="Univers"/>
          <w:sz w:val="24"/>
        </w:rPr>
        <w:t>was the last audit performed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tabs>
          <w:tab w:val="num" w:pos="1140"/>
        </w:tabs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"/>
        </w:numPr>
        <w:tabs>
          <w:tab w:val="num" w:pos="114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By whom was the last audit performed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tabs>
          <w:tab w:val="num" w:pos="1140"/>
        </w:tabs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"/>
        </w:numPr>
        <w:tabs>
          <w:tab w:val="num" w:pos="114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Was the audit adequate?</w:t>
      </w:r>
    </w:p>
    <w:p w:rsidR="006D2CA3" w:rsidRDefault="006D2CA3">
      <w:pPr>
        <w:tabs>
          <w:tab w:val="num" w:pos="1140"/>
        </w:tabs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"/>
        </w:numPr>
        <w:tabs>
          <w:tab w:val="num" w:pos="114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Were past recommendations implemented</w:t>
      </w:r>
      <w:proofErr w:type="gramEnd"/>
      <w:r>
        <w:rPr>
          <w:rFonts w:ascii="Univers" w:hAnsi="Univers"/>
          <w:sz w:val="24"/>
        </w:rPr>
        <w:t>?  If not, what were the reasons?</w:t>
      </w:r>
    </w:p>
    <w:p w:rsidR="006D2CA3" w:rsidRDefault="006D2CA3">
      <w:pPr>
        <w:tabs>
          <w:tab w:val="num" w:pos="1140"/>
        </w:tabs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Review the internal control questionnaire:</w:t>
      </w:r>
    </w:p>
    <w:p w:rsidR="006D2CA3" w:rsidRDefault="006D2CA3">
      <w:pPr>
        <w:tabs>
          <w:tab w:val="num" w:pos="1140"/>
        </w:tabs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75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</w:t>
      </w:r>
      <w:proofErr w:type="gramStart"/>
      <w:r>
        <w:rPr>
          <w:rFonts w:ascii="Univers" w:hAnsi="Univers"/>
          <w:sz w:val="24"/>
        </w:rPr>
        <w:t>are the field’s</w:t>
      </w:r>
      <w:proofErr w:type="gramEnd"/>
      <w:r>
        <w:rPr>
          <w:rFonts w:ascii="Univers" w:hAnsi="Univers"/>
          <w:sz w:val="24"/>
        </w:rPr>
        <w:t xml:space="preserve"> perceived internal control strengths?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75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Are there any weaknesses that require additional audit testing?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Obtain a copy of the National Staff Personnel Policy Manual (if available).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6.</w:t>
      </w:r>
      <w:r>
        <w:rPr>
          <w:rFonts w:ascii="Univers" w:hAnsi="Univers"/>
          <w:sz w:val="24"/>
        </w:rPr>
        <w:tab/>
        <w:t>Obtain a copy of the Field Accounting Policy Manual (if available).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Bdr>
          <w:bottom w:val="single" w:sz="4" w:space="1" w:color="auto"/>
        </w:pBdr>
        <w:rPr>
          <w:rFonts w:ascii="Univers" w:hAnsi="Univers"/>
          <w:sz w:val="24"/>
        </w:rPr>
      </w:pPr>
      <w:r>
        <w:rPr>
          <w:rFonts w:ascii="Univers" w:hAnsi="Univers"/>
          <w:b/>
          <w:sz w:val="24"/>
          <w:u w:val="single"/>
        </w:rPr>
        <w:br w:type="page"/>
      </w:r>
      <w:r>
        <w:rPr>
          <w:rFonts w:ascii="Univers" w:hAnsi="Univers"/>
          <w:b/>
          <w:sz w:val="24"/>
        </w:rPr>
        <w:lastRenderedPageBreak/>
        <w:t>CASH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1.</w:t>
      </w:r>
      <w:r>
        <w:rPr>
          <w:rFonts w:ascii="Univers" w:hAnsi="Univers"/>
          <w:sz w:val="24"/>
        </w:rPr>
        <w:tab/>
        <w:t>Discuss and document with the field treasurer the procedures for the receiving and disbursement of cash.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a)  </w:t>
      </w:r>
      <w:proofErr w:type="gramStart"/>
      <w:r>
        <w:rPr>
          <w:rFonts w:ascii="Univers" w:hAnsi="Univers"/>
          <w:sz w:val="24"/>
        </w:rPr>
        <w:t>sources</w:t>
      </w:r>
      <w:proofErr w:type="gramEnd"/>
      <w:r>
        <w:rPr>
          <w:rFonts w:ascii="Univers" w:hAnsi="Univers"/>
          <w:sz w:val="24"/>
        </w:rPr>
        <w:t xml:space="preserve"> of cash (funds)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5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frequency of deposits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5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who makes the deposits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5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the level of “cash” received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5"/>
        </w:numPr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the</w:t>
      </w:r>
      <w:proofErr w:type="gramEnd"/>
      <w:r>
        <w:rPr>
          <w:rFonts w:ascii="Univers" w:hAnsi="Univers"/>
          <w:sz w:val="24"/>
        </w:rPr>
        <w:t xml:space="preserve"> nature of documentation of expenditures (invoices, check requests, agreements…)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5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authorization procedures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76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Determine whether the level of cash held in the field and in the office is appropriate.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Style w:val="Heading2"/>
        <w:pBdr>
          <w:bottom w:val="none" w:sz="0" w:space="0" w:color="auto"/>
        </w:pBdr>
        <w:rPr>
          <w:b w:val="0"/>
          <w:sz w:val="24"/>
        </w:rPr>
      </w:pPr>
      <w:r>
        <w:rPr>
          <w:b w:val="0"/>
          <w:sz w:val="24"/>
        </w:rPr>
        <w:t>3.</w:t>
      </w: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For</w:t>
      </w:r>
      <w:proofErr w:type="gramEnd"/>
      <w:r>
        <w:rPr>
          <w:b w:val="0"/>
          <w:sz w:val="24"/>
        </w:rPr>
        <w:t xml:space="preserve"> petty cash funds</w:t>
      </w:r>
    </w:p>
    <w:p w:rsidR="006D2CA3" w:rsidRDefault="006D2CA3" w:rsidP="006D2CA3">
      <w:pPr>
        <w:numPr>
          <w:ilvl w:val="0"/>
          <w:numId w:val="6"/>
        </w:numPr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Is an accurate petty cash voucher maintained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6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Are physical cash counts</w:t>
      </w:r>
    </w:p>
    <w:p w:rsidR="006D2CA3" w:rsidRDefault="006D2CA3">
      <w:pPr>
        <w:numPr>
          <w:ilvl w:val="0"/>
          <w:numId w:val="7"/>
        </w:numPr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Conducted routinely by a person or people who are not direct custodians of the petty cash funds?</w:t>
      </w:r>
      <w:proofErr w:type="gramEnd"/>
    </w:p>
    <w:p w:rsidR="006D2CA3" w:rsidRDefault="006D2CA3">
      <w:pPr>
        <w:numPr>
          <w:ilvl w:val="0"/>
          <w:numId w:val="7"/>
        </w:numPr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Reconciled with the petty cash voucher?</w:t>
      </w:r>
      <w:proofErr w:type="gramEnd"/>
      <w:r>
        <w:rPr>
          <w:rFonts w:ascii="Univers" w:hAnsi="Univers"/>
          <w:sz w:val="24"/>
        </w:rPr>
        <w:t xml:space="preserve">  </w:t>
      </w:r>
      <w:proofErr w:type="gramStart"/>
      <w:r>
        <w:rPr>
          <w:rFonts w:ascii="Univers" w:hAnsi="Univers"/>
          <w:sz w:val="24"/>
        </w:rPr>
        <w:t>Can all variances be explained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numPr>
          <w:ilvl w:val="0"/>
          <w:numId w:val="7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Documented by those people </w:t>
      </w:r>
      <w:proofErr w:type="gramStart"/>
      <w:r>
        <w:rPr>
          <w:rFonts w:ascii="Univers" w:hAnsi="Univers"/>
          <w:sz w:val="24"/>
        </w:rPr>
        <w:t>who performed the counts and reconcile these counts against the petty cash voucher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77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Is access to petty cash funds restricted?  Who has access to these funds?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4.</w:t>
      </w:r>
      <w:r>
        <w:rPr>
          <w:rFonts w:ascii="Univers (W1)" w:hAnsi="Univers (W1)"/>
          <w:sz w:val="24"/>
        </w:rPr>
        <w:tab/>
      </w:r>
      <w:proofErr w:type="gramStart"/>
      <w:r>
        <w:rPr>
          <w:rFonts w:ascii="Univers (W1)" w:hAnsi="Univers (W1)"/>
          <w:sz w:val="24"/>
        </w:rPr>
        <w:t>For</w:t>
      </w:r>
      <w:proofErr w:type="gramEnd"/>
      <w:r>
        <w:rPr>
          <w:rFonts w:ascii="Univers (W1)" w:hAnsi="Univers (W1)"/>
          <w:sz w:val="24"/>
        </w:rPr>
        <w:t xml:space="preserve"> all field checking accounts</w:t>
      </w:r>
    </w:p>
    <w:p w:rsidR="006D2CA3" w:rsidRDefault="006D2CA3"/>
    <w:p w:rsidR="006D2CA3" w:rsidRDefault="006D2CA3">
      <w:pPr>
        <w:ind w:left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a)  Determine the number of signatures required on each check.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8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Determine the process by which cash </w:t>
      </w:r>
      <w:proofErr w:type="gramStart"/>
      <w:r>
        <w:rPr>
          <w:rFonts w:ascii="Univers" w:hAnsi="Univers"/>
          <w:sz w:val="24"/>
        </w:rPr>
        <w:t>is received</w:t>
      </w:r>
      <w:proofErr w:type="gramEnd"/>
      <w:r>
        <w:rPr>
          <w:rFonts w:ascii="Univers" w:hAnsi="Univers"/>
          <w:sz w:val="24"/>
        </w:rPr>
        <w:t xml:space="preserve"> for mission operations.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8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Obtain bank statements for each bank account.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8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Determine the frequency and timing of the preparation of bank reconciliations.  Who does the reconciliations?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8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lastRenderedPageBreak/>
        <w:t>Summarize a listing of deposits from the bank statements and reconcile the amounts with reported home office transfers and other sources of income reflected on the field’s financial reports.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8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Obtain bank reconciliations and test for accuracy.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8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Verify whether a second party reviews bank reconciliations monthly.  These examinations </w:t>
      </w:r>
      <w:proofErr w:type="gramStart"/>
      <w:r>
        <w:rPr>
          <w:rFonts w:ascii="Univers" w:hAnsi="Univers"/>
          <w:sz w:val="24"/>
        </w:rPr>
        <w:t>should be documented</w:t>
      </w:r>
      <w:proofErr w:type="gramEnd"/>
      <w:r>
        <w:rPr>
          <w:rFonts w:ascii="Univers" w:hAnsi="Univers"/>
          <w:sz w:val="24"/>
        </w:rPr>
        <w:t xml:space="preserve"> with a date of examination and a signature of the second party.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Bdr>
          <w:bottom w:val="single" w:sz="4" w:space="1" w:color="auto"/>
        </w:pBdr>
        <w:rPr>
          <w:rFonts w:ascii="Univers" w:hAnsi="Univers"/>
          <w:sz w:val="24"/>
        </w:rPr>
      </w:pPr>
      <w:proofErr w:type="gramStart"/>
      <w:r>
        <w:rPr>
          <w:rFonts w:ascii="Univers" w:hAnsi="Univers"/>
          <w:b/>
          <w:sz w:val="24"/>
        </w:rPr>
        <w:t>AMOUNTS DUE FROM OTHERS (NOTES, ETC.)</w:t>
      </w:r>
      <w:proofErr w:type="gramEnd"/>
      <w:r>
        <w:rPr>
          <w:rFonts w:ascii="Univers" w:hAnsi="Univers"/>
          <w:b/>
          <w:sz w:val="24"/>
        </w:rPr>
        <w:t xml:space="preserve"> 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1.</w:t>
      </w:r>
      <w:r>
        <w:rPr>
          <w:rFonts w:ascii="Univers" w:hAnsi="Univers"/>
          <w:sz w:val="24"/>
        </w:rPr>
        <w:tab/>
        <w:t>Discuss with field treasurer the nature, purpose, and term of amounts due from others.  (There is an expectation that the mission complies with cash base accounting standards).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2.</w:t>
      </w:r>
      <w:r>
        <w:rPr>
          <w:rFonts w:ascii="Univers" w:hAnsi="Univers"/>
          <w:sz w:val="24"/>
        </w:rPr>
        <w:tab/>
        <w:t>Examine any note agreements.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3.</w:t>
      </w:r>
      <w:r>
        <w:rPr>
          <w:rFonts w:ascii="Univers" w:hAnsi="Univers"/>
          <w:sz w:val="24"/>
        </w:rPr>
        <w:tab/>
        <w:t>If possible, verify balance with the other party.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4.</w:t>
      </w:r>
      <w:r>
        <w:rPr>
          <w:rFonts w:ascii="Univers" w:hAnsi="Univers"/>
          <w:sz w:val="24"/>
        </w:rPr>
        <w:tab/>
        <w:t xml:space="preserve">Determine whether the interest </w:t>
      </w:r>
      <w:proofErr w:type="gramStart"/>
      <w:r>
        <w:rPr>
          <w:rFonts w:ascii="Univers" w:hAnsi="Univers"/>
          <w:sz w:val="24"/>
        </w:rPr>
        <w:t>is being properly computed and collected on a timely basis</w:t>
      </w:r>
      <w:proofErr w:type="gramEnd"/>
      <w:r>
        <w:rPr>
          <w:rFonts w:ascii="Univers" w:hAnsi="Univers"/>
          <w:sz w:val="24"/>
        </w:rPr>
        <w:t>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5.</w:t>
      </w:r>
      <w:r>
        <w:rPr>
          <w:rFonts w:ascii="Univers" w:hAnsi="Univers"/>
          <w:sz w:val="24"/>
        </w:rPr>
        <w:tab/>
        <w:t xml:space="preserve">Determine whether </w:t>
      </w:r>
      <w:proofErr w:type="gramStart"/>
      <w:r>
        <w:rPr>
          <w:rFonts w:ascii="Univers" w:hAnsi="Univers"/>
          <w:sz w:val="24"/>
        </w:rPr>
        <w:t>loans, advances, etc were properly authorized by CRC personnel</w:t>
      </w:r>
      <w:proofErr w:type="gramEnd"/>
      <w:r>
        <w:rPr>
          <w:rFonts w:ascii="Univers" w:hAnsi="Univers"/>
          <w:sz w:val="24"/>
        </w:rPr>
        <w:t>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74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Evaluate any personal account balances to determine reasonableness and estimated timing of collection.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Style w:val="Heading4"/>
        <w:pBdr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t xml:space="preserve">PROPERTY, EQUIPMENT, AND VEHICLES  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1.</w:t>
      </w:r>
      <w:r>
        <w:rPr>
          <w:rFonts w:ascii="Univers" w:hAnsi="Univers"/>
          <w:sz w:val="24"/>
        </w:rPr>
        <w:tab/>
        <w:t>Determine whether the field owns any assets.</w:t>
      </w:r>
    </w:p>
    <w:p w:rsidR="006D2CA3" w:rsidRDefault="006D2CA3">
      <w:pPr>
        <w:ind w:left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(Automobiles, land, buildings, office equipment)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br w:type="page"/>
      </w:r>
      <w:r>
        <w:rPr>
          <w:rFonts w:ascii="Univers" w:hAnsi="Univers"/>
          <w:sz w:val="24"/>
        </w:rPr>
        <w:lastRenderedPageBreak/>
        <w:t>2.</w:t>
      </w:r>
      <w:r>
        <w:rPr>
          <w:rFonts w:ascii="Univers" w:hAnsi="Univers"/>
          <w:sz w:val="24"/>
        </w:rPr>
        <w:tab/>
        <w:t xml:space="preserve">Determine whether a listing of all assets owned </w:t>
      </w:r>
      <w:proofErr w:type="gramStart"/>
      <w:r>
        <w:rPr>
          <w:rFonts w:ascii="Univers" w:hAnsi="Univers"/>
          <w:sz w:val="24"/>
        </w:rPr>
        <w:t>is maintained</w:t>
      </w:r>
      <w:proofErr w:type="gramEnd"/>
      <w:r>
        <w:rPr>
          <w:rFonts w:ascii="Univers" w:hAnsi="Univers"/>
          <w:sz w:val="24"/>
        </w:rPr>
        <w:t>.</w:t>
      </w:r>
    </w:p>
    <w:p w:rsidR="006D2CA3" w:rsidRDefault="006D2CA3" w:rsidP="006D2CA3">
      <w:pPr>
        <w:numPr>
          <w:ilvl w:val="0"/>
          <w:numId w:val="9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Obtain a copy</w:t>
      </w:r>
    </w:p>
    <w:p w:rsidR="006D2CA3" w:rsidRDefault="006D2CA3" w:rsidP="006D2CA3">
      <w:pPr>
        <w:numPr>
          <w:ilvl w:val="0"/>
          <w:numId w:val="10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Review for completeness</w:t>
      </w:r>
    </w:p>
    <w:p w:rsidR="006D2CA3" w:rsidRDefault="006D2CA3" w:rsidP="006D2CA3">
      <w:pPr>
        <w:numPr>
          <w:ilvl w:val="0"/>
          <w:numId w:val="11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Determine date of latest compilation</w:t>
      </w:r>
    </w:p>
    <w:p w:rsidR="006D2CA3" w:rsidRDefault="006D2CA3" w:rsidP="006D2CA3">
      <w:pPr>
        <w:numPr>
          <w:ilvl w:val="0"/>
          <w:numId w:val="11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Verify whether the assets </w:t>
      </w:r>
      <w:proofErr w:type="gramStart"/>
      <w:r>
        <w:rPr>
          <w:rFonts w:ascii="Univers" w:hAnsi="Univers"/>
          <w:sz w:val="24"/>
        </w:rPr>
        <w:t>are registered</w:t>
      </w:r>
      <w:proofErr w:type="gramEnd"/>
      <w:r>
        <w:rPr>
          <w:rFonts w:ascii="Univers" w:hAnsi="Univers"/>
          <w:sz w:val="24"/>
        </w:rPr>
        <w:t xml:space="preserve"> to CRWRC.  If not, state the reasons.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3.</w:t>
      </w:r>
      <w:r>
        <w:rPr>
          <w:rFonts w:ascii="Univers" w:hAnsi="Univers"/>
          <w:sz w:val="24"/>
        </w:rPr>
        <w:tab/>
        <w:t>Determine whether the field has obtained adequate insurance on these assets.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4.</w:t>
      </w:r>
      <w:r>
        <w:rPr>
          <w:rFonts w:ascii="Univers" w:hAnsi="Univers"/>
          <w:sz w:val="24"/>
        </w:rPr>
        <w:tab/>
        <w:t xml:space="preserve">For any assets purchased, determine whether proper authorization </w:t>
      </w:r>
      <w:proofErr w:type="gramStart"/>
      <w:r>
        <w:rPr>
          <w:rFonts w:ascii="Univers" w:hAnsi="Univers"/>
          <w:sz w:val="24"/>
        </w:rPr>
        <w:t>was received</w:t>
      </w:r>
      <w:proofErr w:type="gramEnd"/>
      <w:r>
        <w:rPr>
          <w:rFonts w:ascii="Univers" w:hAnsi="Univers"/>
          <w:sz w:val="24"/>
        </w:rPr>
        <w:t>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5.</w:t>
      </w:r>
      <w:r>
        <w:rPr>
          <w:rFonts w:ascii="Univers" w:hAnsi="Univers"/>
          <w:sz w:val="24"/>
        </w:rPr>
        <w:tab/>
        <w:t xml:space="preserve">For assets over $1,000.00, obtain copies of the </w:t>
      </w:r>
      <w:proofErr w:type="gramStart"/>
      <w:r>
        <w:rPr>
          <w:rFonts w:ascii="Univers" w:hAnsi="Univers"/>
          <w:sz w:val="24"/>
        </w:rPr>
        <w:t>invoices which</w:t>
      </w:r>
      <w:proofErr w:type="gramEnd"/>
      <w:r>
        <w:rPr>
          <w:rFonts w:ascii="Univers" w:hAnsi="Univers"/>
          <w:sz w:val="24"/>
        </w:rPr>
        <w:t xml:space="preserve"> adequately document the purchase.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Determine whether there is appropriate security over mission assets.  This includes documenting previous history of theft.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7.</w:t>
      </w:r>
      <w:r>
        <w:rPr>
          <w:rFonts w:ascii="Univers" w:hAnsi="Univers"/>
          <w:sz w:val="24"/>
        </w:rPr>
        <w:tab/>
        <w:t>Evaluate computer system operations</w:t>
      </w:r>
    </w:p>
    <w:p w:rsidR="006D2CA3" w:rsidRDefault="006D2CA3" w:rsidP="006D2CA3">
      <w:pPr>
        <w:numPr>
          <w:ilvl w:val="0"/>
          <w:numId w:val="12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Is there appropriate technical support?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13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What is the existing practice of updating virus protection?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14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How often do system back-ups occur?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Style w:val="Heading3"/>
        <w:numPr>
          <w:ilvl w:val="0"/>
          <w:numId w:val="0"/>
        </w:numPr>
        <w:pBdr>
          <w:bottom w:val="single" w:sz="4" w:space="1" w:color="auto"/>
        </w:pBdr>
      </w:pPr>
      <w:r>
        <w:t>ACCOUNTS PAYABLE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35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Are there any payables booked?  </w:t>
      </w:r>
      <w:proofErr w:type="gramStart"/>
      <w:r>
        <w:rPr>
          <w:rFonts w:ascii="Univers" w:hAnsi="Univers"/>
          <w:sz w:val="24"/>
        </w:rPr>
        <w:t>If so why?</w:t>
      </w:r>
      <w:proofErr w:type="gramEnd"/>
      <w:r>
        <w:rPr>
          <w:rFonts w:ascii="Univers" w:hAnsi="Univers"/>
          <w:sz w:val="24"/>
        </w:rPr>
        <w:t xml:space="preserve">  (There is an expectation that the mission complies with cash base accounting standards.)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2.</w:t>
      </w:r>
      <w:r>
        <w:rPr>
          <w:rFonts w:ascii="Univers" w:hAnsi="Univers"/>
          <w:sz w:val="24"/>
        </w:rPr>
        <w:tab/>
        <w:t>Has the Home Office been notified</w:t>
      </w:r>
      <w:proofErr w:type="gramEnd"/>
      <w:r>
        <w:rPr>
          <w:rFonts w:ascii="Univers" w:hAnsi="Univers"/>
          <w:sz w:val="24"/>
        </w:rPr>
        <w:t xml:space="preserve"> of any significant payables?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Style w:val="Heading3"/>
        <w:numPr>
          <w:ilvl w:val="0"/>
          <w:numId w:val="0"/>
        </w:numPr>
        <w:pBdr>
          <w:bottom w:val="single" w:sz="4" w:space="1" w:color="auto"/>
        </w:pBdr>
      </w:pPr>
      <w:r>
        <w:t>REVENUES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1.</w:t>
      </w:r>
      <w:r>
        <w:rPr>
          <w:rFonts w:ascii="Univers" w:hAnsi="Univers"/>
          <w:sz w:val="24"/>
        </w:rPr>
        <w:tab/>
        <w:t>In connection with the review of deposits in the cash area, reconcile the deposits to the receipts recorded on pertinent financial reports.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2.</w:t>
      </w:r>
      <w:r>
        <w:rPr>
          <w:rFonts w:ascii="Univers" w:hAnsi="Univers"/>
          <w:sz w:val="24"/>
        </w:rPr>
        <w:tab/>
        <w:t xml:space="preserve">Independently confirm with the Home Office and other funding sources (the amount and date of fund transfers).  These amounts should reconcile to what </w:t>
      </w:r>
      <w:proofErr w:type="gramStart"/>
      <w:r>
        <w:rPr>
          <w:rFonts w:ascii="Univers" w:hAnsi="Univers"/>
          <w:sz w:val="24"/>
        </w:rPr>
        <w:t>has been reported</w:t>
      </w:r>
      <w:proofErr w:type="gramEnd"/>
      <w:r>
        <w:rPr>
          <w:rFonts w:ascii="Univers" w:hAnsi="Univers"/>
          <w:sz w:val="24"/>
        </w:rPr>
        <w:t xml:space="preserve"> by the field.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3.</w:t>
      </w:r>
      <w:r>
        <w:rPr>
          <w:rFonts w:ascii="Univers" w:hAnsi="Univers"/>
          <w:sz w:val="24"/>
        </w:rPr>
        <w:tab/>
        <w:t>Determine the nature of the various sources of receipts and any unusual recording procedures, entries, etc.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Style w:val="Heading3"/>
        <w:numPr>
          <w:ilvl w:val="0"/>
          <w:numId w:val="0"/>
        </w:numPr>
        <w:pBdr>
          <w:bottom w:val="single" w:sz="4" w:space="1" w:color="auto"/>
        </w:pBdr>
      </w:pPr>
      <w:r>
        <w:lastRenderedPageBreak/>
        <w:t>EXPENDITURES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1.</w:t>
      </w:r>
      <w:r>
        <w:rPr>
          <w:rFonts w:ascii="Univers" w:hAnsi="Univers"/>
          <w:sz w:val="24"/>
        </w:rPr>
        <w:tab/>
        <w:t xml:space="preserve">By review of the check register for the prior </w:t>
      </w:r>
      <w:r>
        <w:rPr>
          <w:rFonts w:ascii="Univers" w:hAnsi="Univers"/>
          <w:sz w:val="24"/>
          <w:u w:val="single"/>
        </w:rPr>
        <w:t xml:space="preserve">   </w:t>
      </w:r>
      <w:r>
        <w:rPr>
          <w:rFonts w:ascii="Univers" w:hAnsi="Univers"/>
          <w:sz w:val="24"/>
        </w:rPr>
        <w:t xml:space="preserve"> months, select </w:t>
      </w:r>
      <w:r>
        <w:rPr>
          <w:rFonts w:ascii="Univers" w:hAnsi="Univers"/>
          <w:sz w:val="24"/>
          <w:u w:val="single"/>
        </w:rPr>
        <w:t xml:space="preserve">   </w:t>
      </w:r>
      <w:r>
        <w:rPr>
          <w:rFonts w:ascii="Univers" w:hAnsi="Univers"/>
          <w:sz w:val="24"/>
        </w:rPr>
        <w:t xml:space="preserve"> checks and review the following:</w:t>
      </w:r>
    </w:p>
    <w:p w:rsidR="006D2CA3" w:rsidRDefault="006D2CA3" w:rsidP="006D2CA3">
      <w:pPr>
        <w:numPr>
          <w:ilvl w:val="0"/>
          <w:numId w:val="15"/>
        </w:numPr>
        <w:tabs>
          <w:tab w:val="num" w:pos="108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Cancelled checks for agreement of endorsement, payee, amount, etc.</w:t>
      </w:r>
      <w:proofErr w:type="gramEnd"/>
    </w:p>
    <w:p w:rsidR="006D2CA3" w:rsidRDefault="006D2CA3" w:rsidP="006D2CA3">
      <w:pPr>
        <w:numPr>
          <w:ilvl w:val="0"/>
          <w:numId w:val="16"/>
        </w:numPr>
        <w:tabs>
          <w:tab w:val="num" w:pos="108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Supporting invoice for agreement of description, amount, date, and account classification.</w:t>
      </w:r>
      <w:proofErr w:type="gramEnd"/>
    </w:p>
    <w:p w:rsidR="006D2CA3" w:rsidRDefault="006D2CA3" w:rsidP="006D2CA3">
      <w:pPr>
        <w:numPr>
          <w:ilvl w:val="0"/>
          <w:numId w:val="17"/>
        </w:numPr>
        <w:tabs>
          <w:tab w:val="num" w:pos="108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Proper authorization in accordance with agency policy.</w:t>
      </w:r>
      <w:proofErr w:type="gramEnd"/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2.</w:t>
      </w:r>
      <w:r>
        <w:rPr>
          <w:rFonts w:ascii="Univers" w:hAnsi="Univers"/>
          <w:sz w:val="24"/>
        </w:rPr>
        <w:tab/>
        <w:t xml:space="preserve">Review the check register for the prior </w:t>
      </w:r>
      <w:r>
        <w:rPr>
          <w:rFonts w:ascii="Univers" w:hAnsi="Univers"/>
          <w:sz w:val="24"/>
          <w:u w:val="single"/>
        </w:rPr>
        <w:t xml:space="preserve">   </w:t>
      </w:r>
      <w:r>
        <w:rPr>
          <w:rFonts w:ascii="Univers" w:hAnsi="Univers"/>
          <w:sz w:val="24"/>
        </w:rPr>
        <w:t xml:space="preserve"> months and be particularly alert for unusual items such as</w:t>
      </w:r>
    </w:p>
    <w:p w:rsidR="006D2CA3" w:rsidRDefault="006D2CA3" w:rsidP="006D2CA3">
      <w:pPr>
        <w:numPr>
          <w:ilvl w:val="0"/>
          <w:numId w:val="18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Large amounts</w:t>
      </w:r>
    </w:p>
    <w:p w:rsidR="006D2CA3" w:rsidRDefault="006D2CA3" w:rsidP="006D2CA3">
      <w:pPr>
        <w:numPr>
          <w:ilvl w:val="0"/>
          <w:numId w:val="19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Payments to agency staff</w:t>
      </w:r>
    </w:p>
    <w:p w:rsidR="006D2CA3" w:rsidRDefault="006D2CA3" w:rsidP="006D2CA3">
      <w:pPr>
        <w:numPr>
          <w:ilvl w:val="0"/>
          <w:numId w:val="20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Payments to field treasurer/director or related persons</w:t>
      </w:r>
    </w:p>
    <w:p w:rsidR="006D2CA3" w:rsidRDefault="006D2CA3" w:rsidP="006D2CA3">
      <w:pPr>
        <w:numPr>
          <w:ilvl w:val="0"/>
          <w:numId w:val="21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Payments to banks</w:t>
      </w:r>
    </w:p>
    <w:p w:rsidR="006D2CA3" w:rsidRDefault="006D2CA3" w:rsidP="006D2CA3">
      <w:pPr>
        <w:numPr>
          <w:ilvl w:val="0"/>
          <w:numId w:val="22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Payments to individuals</w:t>
      </w:r>
    </w:p>
    <w:p w:rsidR="006D2CA3" w:rsidRDefault="006D2CA3" w:rsidP="006D2CA3">
      <w:pPr>
        <w:numPr>
          <w:ilvl w:val="0"/>
          <w:numId w:val="23"/>
        </w:numPr>
        <w:tabs>
          <w:tab w:val="clear" w:pos="360"/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List any items noted above and follow up by discussing with the field treasurer/director with the supporting documentation.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3.</w:t>
      </w:r>
      <w:r>
        <w:rPr>
          <w:rFonts w:ascii="Univers" w:hAnsi="Univers"/>
          <w:sz w:val="24"/>
        </w:rPr>
        <w:tab/>
      </w:r>
      <w:proofErr w:type="gramStart"/>
      <w:r>
        <w:rPr>
          <w:rFonts w:ascii="Univers" w:hAnsi="Univers"/>
          <w:sz w:val="24"/>
        </w:rPr>
        <w:t>For</w:t>
      </w:r>
      <w:proofErr w:type="gramEnd"/>
      <w:r>
        <w:rPr>
          <w:rFonts w:ascii="Univers" w:hAnsi="Univers"/>
          <w:sz w:val="24"/>
        </w:rPr>
        <w:t xml:space="preserve"> travel advances, reimbursements, etc.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4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Discuss procedures for reimbursement with the field treasurer/director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24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Select </w:t>
      </w:r>
      <w:r>
        <w:rPr>
          <w:rFonts w:ascii="Univers" w:hAnsi="Univers"/>
          <w:sz w:val="24"/>
          <w:u w:val="single"/>
        </w:rPr>
        <w:t xml:space="preserve">   </w:t>
      </w:r>
      <w:r>
        <w:rPr>
          <w:rFonts w:ascii="Univers" w:hAnsi="Univers"/>
          <w:sz w:val="24"/>
        </w:rPr>
        <w:t xml:space="preserve"> disbursements for detail review of support and determine whether the documentation includes the following:</w:t>
      </w:r>
    </w:p>
    <w:p w:rsidR="006D2CA3" w:rsidRDefault="006D2CA3">
      <w:pPr>
        <w:ind w:left="144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1) Who incurred the expense?</w:t>
      </w:r>
    </w:p>
    <w:p w:rsidR="006D2CA3" w:rsidRDefault="006D2CA3">
      <w:pPr>
        <w:ind w:left="720" w:firstLine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2) What was the purpose of the expense?</w:t>
      </w:r>
    </w:p>
    <w:p w:rsidR="006D2CA3" w:rsidRDefault="006D2CA3">
      <w:pPr>
        <w:ind w:left="720" w:firstLine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3) When </w:t>
      </w:r>
      <w:proofErr w:type="gramStart"/>
      <w:r>
        <w:rPr>
          <w:rFonts w:ascii="Univers" w:hAnsi="Univers"/>
          <w:sz w:val="24"/>
        </w:rPr>
        <w:t>was the expense incurred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ind w:left="720" w:firstLine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4) Where </w:t>
      </w:r>
      <w:proofErr w:type="gramStart"/>
      <w:r>
        <w:rPr>
          <w:rFonts w:ascii="Univers" w:hAnsi="Univers"/>
          <w:sz w:val="24"/>
        </w:rPr>
        <w:t>was the expense incurred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ind w:left="720" w:firstLine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5) Why </w:t>
      </w:r>
      <w:proofErr w:type="gramStart"/>
      <w:r>
        <w:rPr>
          <w:rFonts w:ascii="Univers" w:hAnsi="Univers"/>
          <w:sz w:val="24"/>
        </w:rPr>
        <w:t>was the expense incurred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ind w:left="720" w:firstLine="720"/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4.</w:t>
      </w:r>
      <w:r>
        <w:rPr>
          <w:rFonts w:ascii="Univers" w:hAnsi="Univers"/>
          <w:sz w:val="24"/>
        </w:rPr>
        <w:tab/>
        <w:t xml:space="preserve">Review personnel expenses for personal medical charges for expatriate level staff.  Agency funds should not be used unless with Home Office authorization.  This authorization </w:t>
      </w:r>
      <w:proofErr w:type="gramStart"/>
      <w:r>
        <w:rPr>
          <w:rFonts w:ascii="Univers" w:hAnsi="Univers"/>
          <w:sz w:val="24"/>
        </w:rPr>
        <w:t>must be documented</w:t>
      </w:r>
      <w:proofErr w:type="gramEnd"/>
      <w:r>
        <w:rPr>
          <w:rFonts w:ascii="Univers" w:hAnsi="Univers"/>
          <w:sz w:val="24"/>
        </w:rPr>
        <w:t>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pStyle w:val="Heading3"/>
        <w:numPr>
          <w:ilvl w:val="0"/>
          <w:numId w:val="0"/>
        </w:numPr>
        <w:pBdr>
          <w:bottom w:val="single" w:sz="4" w:space="1" w:color="auto"/>
        </w:pBdr>
      </w:pPr>
      <w:r>
        <w:br w:type="page"/>
      </w:r>
      <w:r>
        <w:lastRenderedPageBreak/>
        <w:t>OPERATING PROCEDURES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1.</w:t>
      </w:r>
      <w:r>
        <w:rPr>
          <w:rFonts w:ascii="Univers" w:hAnsi="Univers"/>
          <w:sz w:val="24"/>
        </w:rPr>
        <w:tab/>
        <w:t xml:space="preserve">Review the mission's compliance with the host country's laws </w:t>
      </w:r>
      <w:proofErr w:type="gramStart"/>
      <w:r>
        <w:rPr>
          <w:rFonts w:ascii="Univers" w:hAnsi="Univers"/>
          <w:sz w:val="24"/>
        </w:rPr>
        <w:t>in regard to</w:t>
      </w:r>
      <w:proofErr w:type="gramEnd"/>
    </w:p>
    <w:p w:rsidR="006D2CA3" w:rsidRDefault="006D2CA3" w:rsidP="006D2CA3">
      <w:pPr>
        <w:numPr>
          <w:ilvl w:val="0"/>
          <w:numId w:val="25"/>
        </w:numPr>
        <w:tabs>
          <w:tab w:val="num" w:pos="144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Country registration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26"/>
        </w:numPr>
        <w:tabs>
          <w:tab w:val="num" w:pos="144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Payment of local taxes (payroll, property, income, etc.)</w:t>
      </w:r>
      <w:proofErr w:type="gramEnd"/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27"/>
        </w:numPr>
        <w:tabs>
          <w:tab w:val="num" w:pos="144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Employment contracts with national workers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28"/>
        </w:numPr>
        <w:tabs>
          <w:tab w:val="num" w:pos="1800"/>
        </w:tabs>
        <w:ind w:left="1080"/>
        <w:rPr>
          <w:rFonts w:ascii="Univers" w:hAnsi="Univers"/>
          <w:sz w:val="24"/>
        </w:rPr>
      </w:pPr>
      <w:smartTag w:uri="urn:schemas-microsoft-com:office:smarttags" w:element="place">
        <w:r>
          <w:rPr>
            <w:rFonts w:ascii="Univers" w:hAnsi="Univers"/>
            <w:sz w:val="24"/>
          </w:rPr>
          <w:t>Mission</w:t>
        </w:r>
      </w:smartTag>
      <w:r>
        <w:rPr>
          <w:rFonts w:ascii="Univers" w:hAnsi="Univers"/>
          <w:sz w:val="24"/>
        </w:rPr>
        <w:t xml:space="preserve"> ownership of property (vehicles, land, and buildings)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2.</w:t>
      </w:r>
      <w:r>
        <w:rPr>
          <w:rFonts w:ascii="Univers" w:hAnsi="Univers"/>
          <w:sz w:val="24"/>
        </w:rPr>
        <w:tab/>
        <w:t>Review the field's policy on housing.</w:t>
      </w:r>
    </w:p>
    <w:p w:rsidR="006D2CA3" w:rsidRDefault="006D2CA3" w:rsidP="006D2CA3">
      <w:pPr>
        <w:numPr>
          <w:ilvl w:val="0"/>
          <w:numId w:val="29"/>
        </w:numPr>
        <w:tabs>
          <w:tab w:val="num" w:pos="144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How </w:t>
      </w:r>
      <w:proofErr w:type="gramStart"/>
      <w:r>
        <w:rPr>
          <w:rFonts w:ascii="Univers" w:hAnsi="Univers"/>
          <w:sz w:val="24"/>
        </w:rPr>
        <w:t>is the housing assigned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0"/>
        </w:numPr>
        <w:tabs>
          <w:tab w:val="num" w:pos="180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How is the monthly rental allowance determined?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1"/>
        </w:numPr>
        <w:tabs>
          <w:tab w:val="num" w:pos="180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housing expenses </w:t>
      </w:r>
      <w:proofErr w:type="gramStart"/>
      <w:r>
        <w:rPr>
          <w:rFonts w:ascii="Univers" w:hAnsi="Univers"/>
          <w:sz w:val="24"/>
        </w:rPr>
        <w:t>do the mission</w:t>
      </w:r>
      <w:proofErr w:type="gramEnd"/>
      <w:r>
        <w:rPr>
          <w:rFonts w:ascii="Univers" w:hAnsi="Univers"/>
          <w:sz w:val="24"/>
        </w:rPr>
        <w:t xml:space="preserve"> assume?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2"/>
        </w:numPr>
        <w:tabs>
          <w:tab w:val="num" w:pos="180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What housing expenses do the missionary assume?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3"/>
        </w:numPr>
        <w:tabs>
          <w:tab w:val="num" w:pos="180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Do any of the missionaries own their homes?  If so, what type of reimbursement </w:t>
      </w:r>
      <w:proofErr w:type="gramStart"/>
      <w:r>
        <w:rPr>
          <w:rFonts w:ascii="Univers" w:hAnsi="Univers"/>
          <w:sz w:val="24"/>
        </w:rPr>
        <w:t>is received</w:t>
      </w:r>
      <w:proofErr w:type="gramEnd"/>
      <w:r>
        <w:rPr>
          <w:rFonts w:ascii="Univers" w:hAnsi="Univers"/>
          <w:sz w:val="24"/>
        </w:rPr>
        <w:t xml:space="preserve"> from the mission?  How is it determined?  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4"/>
        </w:numPr>
        <w:tabs>
          <w:tab w:val="num" w:pos="180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Obtain a listing of the present monthly payments made for missionary housing by the mission.</w:t>
      </w:r>
    </w:p>
    <w:p w:rsidR="006D2CA3" w:rsidRDefault="006D2CA3">
      <w:pPr>
        <w:ind w:left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 </w:t>
      </w: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3.</w:t>
      </w:r>
      <w:r>
        <w:rPr>
          <w:rFonts w:ascii="Univers" w:hAnsi="Univers"/>
          <w:sz w:val="24"/>
        </w:rPr>
        <w:tab/>
        <w:t>Field Vehicle Policies</w:t>
      </w:r>
    </w:p>
    <w:p w:rsidR="006D2CA3" w:rsidRDefault="006D2CA3" w:rsidP="006D2CA3">
      <w:pPr>
        <w:numPr>
          <w:ilvl w:val="0"/>
          <w:numId w:val="36"/>
        </w:numPr>
        <w:tabs>
          <w:tab w:val="num" w:pos="1455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How does the field determine if a vehicle is necessary for the work of the missionary?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7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Do all missionaries on the field have a mission vehicle?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8"/>
        </w:numPr>
        <w:tabs>
          <w:tab w:val="num" w:pos="108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If some do not have a mission vehicle, why not?</w:t>
      </w:r>
      <w:proofErr w:type="gramEnd"/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39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What policy does the field have regarding the replacement of mission vehicles?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0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How available, efficient, and costly is public transportation?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1"/>
        </w:numPr>
        <w:tabs>
          <w:tab w:val="num" w:pos="108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Is the mission's mileage policy being followed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br w:type="page"/>
      </w:r>
      <w:r>
        <w:rPr>
          <w:rFonts w:ascii="Univers" w:hAnsi="Univers"/>
          <w:sz w:val="24"/>
        </w:rPr>
        <w:lastRenderedPageBreak/>
        <w:t>4.</w:t>
      </w:r>
      <w:r>
        <w:rPr>
          <w:rFonts w:ascii="Univers" w:hAnsi="Univers"/>
          <w:sz w:val="24"/>
        </w:rPr>
        <w:tab/>
        <w:t>Budgeting and Planning Procedures</w:t>
      </w:r>
    </w:p>
    <w:p w:rsidR="006D2CA3" w:rsidRDefault="006D2CA3" w:rsidP="006D2CA3">
      <w:pPr>
        <w:numPr>
          <w:ilvl w:val="0"/>
          <w:numId w:val="42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How does the budget evolve on the field?  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3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Who is involved in the process?  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4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How </w:t>
      </w:r>
      <w:proofErr w:type="gramStart"/>
      <w:r>
        <w:rPr>
          <w:rFonts w:ascii="Univers" w:hAnsi="Univers"/>
          <w:sz w:val="24"/>
        </w:rPr>
        <w:t>are the approved guidelines used</w:t>
      </w:r>
      <w:proofErr w:type="gramEnd"/>
      <w:r>
        <w:rPr>
          <w:rFonts w:ascii="Univers" w:hAnsi="Univers"/>
          <w:sz w:val="24"/>
        </w:rPr>
        <w:t xml:space="preserve"> in the process?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5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Has the field prepared contingency plans, </w:t>
      </w:r>
      <w:proofErr w:type="gramStart"/>
      <w:r>
        <w:rPr>
          <w:rFonts w:ascii="Univers" w:hAnsi="Univers"/>
          <w:sz w:val="24"/>
        </w:rPr>
        <w:t>should decreases be needed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6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difficulties </w:t>
      </w:r>
      <w:proofErr w:type="gramStart"/>
      <w:r>
        <w:rPr>
          <w:rFonts w:ascii="Univers" w:hAnsi="Univers"/>
          <w:sz w:val="24"/>
        </w:rPr>
        <w:t>are experienced</w:t>
      </w:r>
      <w:proofErr w:type="gramEnd"/>
      <w:r>
        <w:rPr>
          <w:rFonts w:ascii="Univers" w:hAnsi="Univers"/>
          <w:sz w:val="24"/>
        </w:rPr>
        <w:t xml:space="preserve"> in the formulation of the plans and budgets?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7"/>
        </w:numPr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Do field staff</w:t>
      </w:r>
      <w:proofErr w:type="gramEnd"/>
      <w:r>
        <w:rPr>
          <w:rFonts w:ascii="Univers" w:hAnsi="Univers"/>
          <w:sz w:val="24"/>
        </w:rPr>
        <w:t xml:space="preserve"> have any suggestions on how to make the procedure more effective, efficient, and accurate?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48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How </w:t>
      </w:r>
      <w:proofErr w:type="gramStart"/>
      <w:r>
        <w:rPr>
          <w:rFonts w:ascii="Univers" w:hAnsi="Univers"/>
          <w:sz w:val="24"/>
        </w:rPr>
        <w:t>does the field</w:t>
      </w:r>
      <w:proofErr w:type="gramEnd"/>
      <w:r>
        <w:rPr>
          <w:rFonts w:ascii="Univers" w:hAnsi="Univers"/>
          <w:sz w:val="24"/>
        </w:rPr>
        <w:t xml:space="preserve"> determined the exchange rate used for the annual budget if budgets are reported in local currency?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5.</w:t>
      </w:r>
      <w:r>
        <w:rPr>
          <w:rFonts w:ascii="Univers" w:hAnsi="Univers"/>
          <w:sz w:val="24"/>
        </w:rPr>
        <w:tab/>
        <w:t>Currency Exchange Procedures</w:t>
      </w:r>
    </w:p>
    <w:p w:rsidR="006D2CA3" w:rsidRDefault="006D2CA3" w:rsidP="006D2CA3">
      <w:pPr>
        <w:numPr>
          <w:ilvl w:val="0"/>
          <w:numId w:val="49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laws </w:t>
      </w:r>
      <w:proofErr w:type="gramStart"/>
      <w:r>
        <w:rPr>
          <w:rFonts w:ascii="Univers" w:hAnsi="Univers"/>
          <w:sz w:val="24"/>
        </w:rPr>
        <w:t>do the host country</w:t>
      </w:r>
      <w:proofErr w:type="gramEnd"/>
      <w:r>
        <w:rPr>
          <w:rFonts w:ascii="Univers" w:hAnsi="Univers"/>
          <w:sz w:val="24"/>
        </w:rPr>
        <w:t xml:space="preserve"> have in regard to currency exchange?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50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Is the field's current practice in compliance with these laws?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51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What are the current practices of the missionaries for obtaining local currency?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6.</w:t>
      </w:r>
      <w:r>
        <w:rPr>
          <w:rFonts w:ascii="Univers" w:hAnsi="Univers"/>
          <w:sz w:val="24"/>
        </w:rPr>
        <w:tab/>
        <w:t>Children’s' Education Assistance</w:t>
      </w:r>
    </w:p>
    <w:p w:rsidR="006D2CA3" w:rsidRDefault="006D2CA3" w:rsidP="006D2CA3">
      <w:pPr>
        <w:numPr>
          <w:ilvl w:val="0"/>
          <w:numId w:val="52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Obtain a listing of the tuition, fees, and boarding costs charged by each of the approved schools.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53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procedure </w:t>
      </w:r>
      <w:proofErr w:type="gramStart"/>
      <w:r>
        <w:rPr>
          <w:rFonts w:ascii="Univers" w:hAnsi="Univers"/>
          <w:sz w:val="24"/>
        </w:rPr>
        <w:t>is followed</w:t>
      </w:r>
      <w:proofErr w:type="gramEnd"/>
      <w:r>
        <w:rPr>
          <w:rFonts w:ascii="Univers" w:hAnsi="Univers"/>
          <w:sz w:val="24"/>
        </w:rPr>
        <w:t xml:space="preserve"> in determining which school is approved?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54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If boarding </w:t>
      </w:r>
      <w:proofErr w:type="gramStart"/>
      <w:r>
        <w:rPr>
          <w:rFonts w:ascii="Univers" w:hAnsi="Univers"/>
          <w:sz w:val="24"/>
        </w:rPr>
        <w:t>is needed</w:t>
      </w:r>
      <w:proofErr w:type="gramEnd"/>
      <w:r>
        <w:rPr>
          <w:rFonts w:ascii="Univers" w:hAnsi="Univers"/>
          <w:sz w:val="24"/>
        </w:rPr>
        <w:t>, what are the choices?  Include costs.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7.</w:t>
      </w:r>
      <w:r>
        <w:rPr>
          <w:rFonts w:ascii="Univers" w:hAnsi="Univers"/>
          <w:sz w:val="24"/>
        </w:rPr>
        <w:tab/>
        <w:t>Travel policies and procedures</w:t>
      </w:r>
    </w:p>
    <w:p w:rsidR="006D2CA3" w:rsidRDefault="006D2CA3" w:rsidP="006D2CA3">
      <w:pPr>
        <w:numPr>
          <w:ilvl w:val="0"/>
          <w:numId w:val="55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procedure </w:t>
      </w:r>
      <w:proofErr w:type="gramStart"/>
      <w:r>
        <w:rPr>
          <w:rFonts w:ascii="Univers" w:hAnsi="Univers"/>
          <w:sz w:val="24"/>
        </w:rPr>
        <w:t>is used</w:t>
      </w:r>
      <w:proofErr w:type="gramEnd"/>
      <w:r>
        <w:rPr>
          <w:rFonts w:ascii="Univers" w:hAnsi="Univers"/>
          <w:sz w:val="24"/>
        </w:rPr>
        <w:t xml:space="preserve"> in the purchase of international air tickets?    Who purchases the tickets and where </w:t>
      </w:r>
      <w:proofErr w:type="gramStart"/>
      <w:r>
        <w:rPr>
          <w:rFonts w:ascii="Univers" w:hAnsi="Univers"/>
          <w:sz w:val="24"/>
        </w:rPr>
        <w:t>are they purchased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56"/>
        </w:numPr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Is a price check made</w:t>
      </w:r>
      <w:proofErr w:type="gramEnd"/>
      <w:r>
        <w:rPr>
          <w:rFonts w:ascii="Univers" w:hAnsi="Univers"/>
          <w:sz w:val="24"/>
        </w:rPr>
        <w:t xml:space="preserve"> with the </w:t>
      </w:r>
      <w:smartTag w:uri="urn:schemas-microsoft-com:office:smarttags" w:element="City">
        <w:r>
          <w:rPr>
            <w:rFonts w:ascii="Univers" w:hAnsi="Univers"/>
            <w:sz w:val="24"/>
          </w:rPr>
          <w:t>Grand Rapids</w:t>
        </w:r>
      </w:smartTag>
      <w:r>
        <w:rPr>
          <w:rFonts w:ascii="Univers" w:hAnsi="Univers"/>
          <w:sz w:val="24"/>
        </w:rPr>
        <w:t xml:space="preserve"> and/or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z w:val="24"/>
            </w:rPr>
            <w:t>Burlington</w:t>
          </w:r>
        </w:smartTag>
      </w:smartTag>
      <w:r>
        <w:rPr>
          <w:rFonts w:ascii="Univers" w:hAnsi="Univers"/>
          <w:sz w:val="24"/>
        </w:rPr>
        <w:t xml:space="preserve"> office to determine where the tickets could be purchased for the least amount?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57"/>
        </w:numPr>
        <w:tabs>
          <w:tab w:val="num" w:pos="117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How </w:t>
      </w:r>
      <w:proofErr w:type="gramStart"/>
      <w:r>
        <w:rPr>
          <w:rFonts w:ascii="Univers" w:hAnsi="Univers"/>
          <w:sz w:val="24"/>
        </w:rPr>
        <w:t>are</w:t>
      </w:r>
      <w:proofErr w:type="gramEnd"/>
      <w:r>
        <w:rPr>
          <w:rFonts w:ascii="Univers" w:hAnsi="Univers"/>
          <w:sz w:val="24"/>
        </w:rPr>
        <w:t xml:space="preserve"> personal international travel arrangements handled?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br w:type="page"/>
      </w: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8.</w:t>
      </w:r>
      <w:r>
        <w:rPr>
          <w:rFonts w:ascii="Univers" w:hAnsi="Univers"/>
          <w:sz w:val="24"/>
        </w:rPr>
        <w:tab/>
        <w:t>Medical &amp; Dental Policies</w:t>
      </w:r>
    </w:p>
    <w:p w:rsidR="006D2CA3" w:rsidRDefault="006D2CA3" w:rsidP="006D2CA3">
      <w:pPr>
        <w:numPr>
          <w:ilvl w:val="0"/>
          <w:numId w:val="58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Any positive/negative comments on the American or Canadian policies currently </w:t>
      </w:r>
      <w:proofErr w:type="gramStart"/>
      <w:r>
        <w:rPr>
          <w:rFonts w:ascii="Univers" w:hAnsi="Univers"/>
          <w:sz w:val="24"/>
        </w:rPr>
        <w:t>being used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59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method </w:t>
      </w:r>
      <w:proofErr w:type="gramStart"/>
      <w:r>
        <w:rPr>
          <w:rFonts w:ascii="Univers" w:hAnsi="Univers"/>
          <w:sz w:val="24"/>
        </w:rPr>
        <w:t xml:space="preserve">is being used by the missionaries to forward their claims to </w:t>
      </w:r>
      <w:smartTag w:uri="urn:schemas-microsoft-com:office:smarttags" w:element="City">
        <w:r>
          <w:rPr>
            <w:rFonts w:ascii="Univers" w:hAnsi="Univers"/>
            <w:sz w:val="24"/>
          </w:rPr>
          <w:t>Cambridge</w:t>
        </w:r>
      </w:smartTag>
      <w:r>
        <w:rPr>
          <w:rFonts w:ascii="Univers" w:hAnsi="Univers"/>
          <w:sz w:val="24"/>
        </w:rPr>
        <w:t xml:space="preserve"> or to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sz w:val="24"/>
            </w:rPr>
            <w:t>Canada</w:t>
          </w:r>
        </w:smartTag>
      </w:smartTag>
      <w:r>
        <w:rPr>
          <w:rFonts w:ascii="Univers" w:hAnsi="Univers"/>
          <w:sz w:val="24"/>
        </w:rPr>
        <w:t xml:space="preserve"> office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60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medical costs </w:t>
      </w:r>
      <w:proofErr w:type="gramStart"/>
      <w:r>
        <w:rPr>
          <w:rFonts w:ascii="Univers" w:hAnsi="Univers"/>
          <w:sz w:val="24"/>
        </w:rPr>
        <w:t>are still being incurred by the mission</w:t>
      </w:r>
      <w:proofErr w:type="gramEnd"/>
      <w:r>
        <w:rPr>
          <w:rFonts w:ascii="Univers" w:hAnsi="Univers"/>
          <w:sz w:val="24"/>
        </w:rPr>
        <w:t xml:space="preserve">?  How are these </w:t>
      </w:r>
      <w:proofErr w:type="gramStart"/>
      <w:r>
        <w:rPr>
          <w:rFonts w:ascii="Univers" w:hAnsi="Univers"/>
          <w:sz w:val="24"/>
        </w:rPr>
        <w:t>being accounted for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9.</w:t>
      </w:r>
      <w:r>
        <w:rPr>
          <w:rFonts w:ascii="Univers" w:hAnsi="Univers"/>
          <w:sz w:val="24"/>
        </w:rPr>
        <w:tab/>
        <w:t xml:space="preserve">Spouse Employment by the </w:t>
      </w: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z w:val="24"/>
            </w:rPr>
            <w:t>Mission</w:t>
          </w:r>
        </w:smartTag>
      </w:smartTag>
    </w:p>
    <w:p w:rsidR="006D2CA3" w:rsidRDefault="006D2CA3" w:rsidP="006D2CA3">
      <w:pPr>
        <w:numPr>
          <w:ilvl w:val="0"/>
          <w:numId w:val="61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Did the field employ any of the missionary spouses?  If so, what policies govern the remuneration given?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10.</w:t>
      </w:r>
      <w:r>
        <w:rPr>
          <w:rFonts w:ascii="Univers" w:hAnsi="Univers"/>
          <w:sz w:val="24"/>
        </w:rPr>
        <w:tab/>
        <w:t>Field Education &amp; Spiritual Retreat</w:t>
      </w:r>
    </w:p>
    <w:p w:rsidR="006D2CA3" w:rsidRDefault="006D2CA3" w:rsidP="006D2CA3">
      <w:pPr>
        <w:numPr>
          <w:ilvl w:val="0"/>
          <w:numId w:val="62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Does the field have an education policy for its missionaries?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63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policies govern the cost for the annual spiritual retreat?  What </w:t>
      </w:r>
      <w:proofErr w:type="gramStart"/>
      <w:r>
        <w:rPr>
          <w:rFonts w:ascii="Univers" w:hAnsi="Univers"/>
          <w:sz w:val="24"/>
        </w:rPr>
        <w:t>is considered</w:t>
      </w:r>
      <w:proofErr w:type="gramEnd"/>
      <w:r>
        <w:rPr>
          <w:rFonts w:ascii="Univers" w:hAnsi="Univers"/>
          <w:sz w:val="24"/>
        </w:rPr>
        <w:t xml:space="preserve"> mission expense and what is personal?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11.</w:t>
      </w:r>
      <w:r>
        <w:rPr>
          <w:rFonts w:ascii="Univers" w:hAnsi="Univers"/>
          <w:sz w:val="24"/>
        </w:rPr>
        <w:tab/>
        <w:t>Cost-of-Living Allowances</w:t>
      </w:r>
    </w:p>
    <w:p w:rsidR="006D2CA3" w:rsidRDefault="006D2CA3" w:rsidP="006D2CA3">
      <w:pPr>
        <w:numPr>
          <w:ilvl w:val="0"/>
          <w:numId w:val="64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Does the field feel that ORC's current cost-of-living allowance accurately reflects the economic conditions within the country?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65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If the field is currently conducting its own cost-of-living survey, when </w:t>
      </w:r>
      <w:proofErr w:type="gramStart"/>
      <w:r>
        <w:rPr>
          <w:rFonts w:ascii="Univers" w:hAnsi="Univers"/>
          <w:sz w:val="24"/>
        </w:rPr>
        <w:t>was the last survey conducted</w:t>
      </w:r>
      <w:proofErr w:type="gramEnd"/>
      <w:r>
        <w:rPr>
          <w:rFonts w:ascii="Univers" w:hAnsi="Univers"/>
          <w:sz w:val="24"/>
        </w:rPr>
        <w:t>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12.</w:t>
      </w:r>
      <w:r>
        <w:rPr>
          <w:rFonts w:ascii="Univers" w:hAnsi="Univers"/>
          <w:sz w:val="24"/>
        </w:rPr>
        <w:tab/>
        <w:t>National Churches/Organizations Relationships</w:t>
      </w:r>
    </w:p>
    <w:p w:rsidR="006D2CA3" w:rsidRDefault="006D2CA3" w:rsidP="006D2CA3">
      <w:pPr>
        <w:numPr>
          <w:ilvl w:val="0"/>
          <w:numId w:val="66"/>
        </w:numPr>
        <w:tabs>
          <w:tab w:val="clear" w:pos="360"/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Does the mission provide grants to any these? If so, what are the amounts?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67"/>
        </w:numPr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 xml:space="preserve">What procedures and controls </w:t>
      </w:r>
      <w:proofErr w:type="gramStart"/>
      <w:r>
        <w:rPr>
          <w:rFonts w:ascii="Univers" w:hAnsi="Univers"/>
          <w:sz w:val="24"/>
        </w:rPr>
        <w:t>are used</w:t>
      </w:r>
      <w:proofErr w:type="gramEnd"/>
      <w:r>
        <w:rPr>
          <w:rFonts w:ascii="Univers" w:hAnsi="Univers"/>
          <w:sz w:val="24"/>
        </w:rPr>
        <w:t xml:space="preserve"> to ensure the funds are used for the intended purposes?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68"/>
        </w:numPr>
        <w:tabs>
          <w:tab w:val="num" w:pos="108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Are grant amounts properly recorded</w:t>
      </w:r>
      <w:proofErr w:type="gramEnd"/>
      <w:r>
        <w:rPr>
          <w:rFonts w:ascii="Univers" w:hAnsi="Univers"/>
          <w:sz w:val="24"/>
        </w:rPr>
        <w:t xml:space="preserve"> on field financial reports and in the CARL system?  PCD-funded projects </w:t>
      </w:r>
      <w:proofErr w:type="gramStart"/>
      <w:r>
        <w:rPr>
          <w:rFonts w:ascii="Univers" w:hAnsi="Univers"/>
          <w:sz w:val="24"/>
        </w:rPr>
        <w:t>must be recorded</w:t>
      </w:r>
      <w:proofErr w:type="gramEnd"/>
      <w:r>
        <w:rPr>
          <w:rFonts w:ascii="Univers" w:hAnsi="Univers"/>
          <w:sz w:val="24"/>
        </w:rPr>
        <w:t xml:space="preserve"> separately from CRWRC-funded projects.</w:t>
      </w:r>
    </w:p>
    <w:p w:rsidR="006D2CA3" w:rsidRDefault="006D2CA3">
      <w:pPr>
        <w:rPr>
          <w:rFonts w:ascii="Univers" w:hAnsi="Univers"/>
          <w:sz w:val="24"/>
        </w:rPr>
      </w:pPr>
    </w:p>
    <w:p w:rsidR="006D2CA3" w:rsidRDefault="006D2CA3">
      <w:pPr>
        <w:ind w:left="720" w:hanging="7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13.</w:t>
      </w:r>
      <w:r>
        <w:rPr>
          <w:rFonts w:ascii="Univers" w:hAnsi="Univers"/>
          <w:sz w:val="24"/>
        </w:rPr>
        <w:tab/>
        <w:t>Benevolence Policy</w:t>
      </w:r>
    </w:p>
    <w:p w:rsidR="006D2CA3" w:rsidRDefault="006D2CA3" w:rsidP="006D2CA3">
      <w:pPr>
        <w:numPr>
          <w:ilvl w:val="0"/>
          <w:numId w:val="69"/>
        </w:numPr>
        <w:tabs>
          <w:tab w:val="num" w:pos="1080"/>
        </w:tabs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Are mission funds used</w:t>
      </w:r>
      <w:proofErr w:type="gramEnd"/>
      <w:r>
        <w:rPr>
          <w:rFonts w:ascii="Univers" w:hAnsi="Univers"/>
          <w:sz w:val="24"/>
        </w:rPr>
        <w:t xml:space="preserve"> to address the benevolent needs of the community that the missionaries may face each day?  If so, is there a field policy?</w:t>
      </w:r>
    </w:p>
    <w:p w:rsidR="006D2CA3" w:rsidRDefault="006D2CA3">
      <w:p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br w:type="page"/>
      </w:r>
    </w:p>
    <w:p w:rsidR="006D2CA3" w:rsidRDefault="006D2CA3">
      <w:pPr>
        <w:numPr>
          <w:ilvl w:val="0"/>
          <w:numId w:val="70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Audit Planning</w:t>
      </w:r>
    </w:p>
    <w:p w:rsidR="006D2CA3" w:rsidRDefault="006D2CA3" w:rsidP="006D2CA3">
      <w:pPr>
        <w:numPr>
          <w:ilvl w:val="0"/>
          <w:numId w:val="71"/>
        </w:numPr>
        <w:ind w:left="1080"/>
        <w:rPr>
          <w:rFonts w:ascii="Univers" w:hAnsi="Univers"/>
          <w:sz w:val="24"/>
        </w:rPr>
      </w:pPr>
      <w:proofErr w:type="gramStart"/>
      <w:r>
        <w:rPr>
          <w:rFonts w:ascii="Univers" w:hAnsi="Univers"/>
          <w:sz w:val="24"/>
        </w:rPr>
        <w:t>Are audits conducted</w:t>
      </w:r>
      <w:proofErr w:type="gramEnd"/>
      <w:r>
        <w:rPr>
          <w:rFonts w:ascii="Univers" w:hAnsi="Univers"/>
          <w:sz w:val="24"/>
        </w:rPr>
        <w:t xml:space="preserve"> routinely?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72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Does the field alternate in the type of auditors used?</w:t>
      </w:r>
    </w:p>
    <w:p w:rsidR="006D2CA3" w:rsidRDefault="006D2CA3">
      <w:pPr>
        <w:ind w:left="720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73"/>
        </w:numPr>
        <w:tabs>
          <w:tab w:val="num" w:pos="1080"/>
        </w:tabs>
        <w:ind w:left="108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Does the field coordinate with the Home Office in its audit planning?</w:t>
      </w:r>
    </w:p>
    <w:p w:rsidR="006D2CA3" w:rsidRDefault="006D2CA3">
      <w:pPr>
        <w:tabs>
          <w:tab w:val="num" w:pos="1080"/>
        </w:tabs>
        <w:rPr>
          <w:rFonts w:ascii="Univers" w:hAnsi="Univers"/>
          <w:sz w:val="24"/>
        </w:rPr>
      </w:pPr>
    </w:p>
    <w:p w:rsidR="006D2CA3" w:rsidRDefault="006D2CA3">
      <w:pPr>
        <w:numPr>
          <w:ilvl w:val="0"/>
          <w:numId w:val="70"/>
        </w:numPr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Consult with the field’s legal advisors (if any)</w:t>
      </w:r>
    </w:p>
    <w:p w:rsidR="006D2CA3" w:rsidRDefault="006D2CA3" w:rsidP="006D2CA3">
      <w:pPr>
        <w:numPr>
          <w:ilvl w:val="0"/>
          <w:numId w:val="78"/>
        </w:numPr>
        <w:tabs>
          <w:tab w:val="clear" w:pos="360"/>
          <w:tab w:val="num" w:pos="1080"/>
          <w:tab w:val="num" w:pos="1125"/>
        </w:tabs>
        <w:ind w:left="1125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Taxation requirements</w:t>
      </w:r>
    </w:p>
    <w:p w:rsidR="006D2CA3" w:rsidRDefault="006D2CA3">
      <w:pPr>
        <w:tabs>
          <w:tab w:val="num" w:pos="1080"/>
        </w:tabs>
        <w:ind w:left="765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79"/>
        </w:numPr>
        <w:tabs>
          <w:tab w:val="clear" w:pos="360"/>
          <w:tab w:val="num" w:pos="1080"/>
          <w:tab w:val="num" w:pos="1125"/>
        </w:tabs>
        <w:ind w:left="1125"/>
        <w:rPr>
          <w:rFonts w:ascii="Univers" w:hAnsi="Univers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Univers" w:hAnsi="Univers"/>
              <w:sz w:val="24"/>
            </w:rPr>
            <w:t>Sale</w:t>
          </w:r>
        </w:smartTag>
      </w:smartTag>
      <w:r>
        <w:rPr>
          <w:rFonts w:ascii="Univers" w:hAnsi="Univers"/>
          <w:sz w:val="24"/>
        </w:rPr>
        <w:t xml:space="preserve"> agreements</w:t>
      </w:r>
    </w:p>
    <w:p w:rsidR="006D2CA3" w:rsidRDefault="006D2CA3">
      <w:pPr>
        <w:tabs>
          <w:tab w:val="num" w:pos="1080"/>
        </w:tabs>
        <w:ind w:left="765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80"/>
        </w:numPr>
        <w:tabs>
          <w:tab w:val="clear" w:pos="360"/>
          <w:tab w:val="num" w:pos="1080"/>
          <w:tab w:val="num" w:pos="1125"/>
        </w:tabs>
        <w:ind w:left="1125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The details of major contracts</w:t>
      </w:r>
    </w:p>
    <w:p w:rsidR="006D2CA3" w:rsidRDefault="006D2CA3">
      <w:pPr>
        <w:tabs>
          <w:tab w:val="num" w:pos="1080"/>
        </w:tabs>
        <w:ind w:left="765"/>
        <w:rPr>
          <w:rFonts w:ascii="Univers" w:hAnsi="Univers"/>
          <w:sz w:val="24"/>
        </w:rPr>
      </w:pPr>
    </w:p>
    <w:p w:rsidR="006D2CA3" w:rsidRDefault="006D2CA3" w:rsidP="006D2CA3">
      <w:pPr>
        <w:numPr>
          <w:ilvl w:val="0"/>
          <w:numId w:val="81"/>
        </w:numPr>
        <w:tabs>
          <w:tab w:val="clear" w:pos="360"/>
          <w:tab w:val="num" w:pos="1080"/>
          <w:tab w:val="num" w:pos="1125"/>
        </w:tabs>
        <w:ind w:left="1125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The details of housing agreements</w:t>
      </w:r>
    </w:p>
    <w:p w:rsidR="006D2CA3" w:rsidRDefault="006D2CA3">
      <w:pPr>
        <w:tabs>
          <w:tab w:val="num" w:pos="1125"/>
        </w:tabs>
        <w:rPr>
          <w:rFonts w:ascii="Univers" w:hAnsi="Univers"/>
          <w:sz w:val="24"/>
        </w:rPr>
      </w:pPr>
    </w:p>
    <w:p w:rsidR="006D2CA3" w:rsidRDefault="006D2CA3">
      <w:pPr>
        <w:tabs>
          <w:tab w:val="num" w:pos="1125"/>
        </w:tabs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br w:type="page"/>
      </w:r>
    </w:p>
    <w:p w:rsidR="006D2CA3" w:rsidRDefault="006D2CA3">
      <w:pPr>
        <w:tabs>
          <w:tab w:val="num" w:pos="1125"/>
        </w:tabs>
        <w:rPr>
          <w:rFonts w:ascii="Univers" w:hAnsi="Univers"/>
          <w:sz w:val="24"/>
        </w:rPr>
      </w:pPr>
    </w:p>
    <w:p w:rsidR="006D2CA3" w:rsidRDefault="006D2CA3">
      <w:pPr>
        <w:pStyle w:val="Heading1"/>
        <w:rPr>
          <w:b/>
          <w:sz w:val="28"/>
          <w:u w:val="single"/>
        </w:rPr>
      </w:pPr>
      <w:r>
        <w:rPr>
          <w:b/>
          <w:sz w:val="28"/>
          <w:u w:val="single"/>
        </w:rPr>
        <w:t>Auditor Evaluation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6D2CA3" w:rsidRDefault="006D2CA3"/>
    <w:p w:rsidR="006D2CA3" w:rsidRDefault="006D2CA3">
      <w:pPr>
        <w:pStyle w:val="Heading2"/>
        <w:rPr>
          <w:sz w:val="24"/>
        </w:rPr>
      </w:pPr>
      <w:r>
        <w:rPr>
          <w:sz w:val="24"/>
        </w:rPr>
        <w:t xml:space="preserve">Field and Name of Evaluator 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pStyle w:val="Heading1"/>
        <w:pBdr>
          <w:bottom w:val="single" w:sz="4" w:space="1" w:color="auto"/>
        </w:pBdr>
      </w:pPr>
      <w:r>
        <w:t>Auditor(s) Name</w:t>
      </w:r>
      <w:r>
        <w:tab/>
      </w:r>
      <w:r>
        <w:tab/>
      </w:r>
      <w:r>
        <w:tab/>
      </w:r>
      <w:r>
        <w:rPr>
          <w:bdr w:val="single" w:sz="4" w:space="0" w:color="auto"/>
        </w:rPr>
        <w:tab/>
      </w:r>
    </w:p>
    <w:p w:rsidR="006D2CA3" w:rsidRDefault="006D2CA3"/>
    <w:p w:rsidR="006D2CA3" w:rsidRDefault="006D2CA3">
      <w:pPr>
        <w:pBdr>
          <w:bottom w:val="single" w:sz="4" w:space="1" w:color="auto"/>
        </w:pBd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Date(s) of Field Testing  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Specify auditor type: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ind w:left="720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A) Local / Regional Auditor</w:t>
      </w:r>
      <w:r>
        <w:rPr>
          <w:rFonts w:ascii="Univers (W1)" w:hAnsi="Univers (W1)"/>
          <w:sz w:val="24"/>
        </w:rPr>
        <w:tab/>
        <w:t>B) International Auditor</w:t>
      </w:r>
    </w:p>
    <w:p w:rsidR="006D2CA3" w:rsidRDefault="006D2CA3">
      <w:pPr>
        <w:ind w:left="720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C) In-field Volunteer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D) North American Volunteer</w:t>
      </w:r>
    </w:p>
    <w:p w:rsidR="006D2CA3" w:rsidRDefault="006D2CA3">
      <w:pPr>
        <w:ind w:left="720"/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E) Home Office Auditor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F) Other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How well did the auditor(s) and field staff communicate audit expectations? Score from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  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Were the field’s supporting documentation handled with care by the auditor(s)?  Score from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proofErr w:type="gramStart"/>
      <w:r>
        <w:rPr>
          <w:rFonts w:ascii="Univers (W1)" w:hAnsi="Univers (W1)"/>
          <w:sz w:val="24"/>
        </w:rPr>
        <w:t>Were interviews with field staff conducted</w:t>
      </w:r>
      <w:proofErr w:type="gramEnd"/>
      <w:r>
        <w:rPr>
          <w:rFonts w:ascii="Univers (W1)" w:hAnsi="Univers (W1)"/>
          <w:sz w:val="24"/>
        </w:rPr>
        <w:t xml:space="preserve"> in a professional manner?  Score from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Did the audit program used by the auditors adequately examine sampled financial data?  Score from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Did the auditor(s) communicate field audit status at routine intervals during the course of the field audit?  Score from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At the end of </w:t>
      </w:r>
      <w:proofErr w:type="gramStart"/>
      <w:r>
        <w:rPr>
          <w:rFonts w:ascii="Univers (W1)" w:hAnsi="Univers (W1)"/>
          <w:sz w:val="24"/>
        </w:rPr>
        <w:t>field testing</w:t>
      </w:r>
      <w:proofErr w:type="gramEnd"/>
      <w:r>
        <w:rPr>
          <w:rFonts w:ascii="Univers (W1)" w:hAnsi="Univers (W1)"/>
          <w:sz w:val="24"/>
        </w:rPr>
        <w:t xml:space="preserve">, did the auditor(s) communicate auditor recommendations in a clear and concise manner?  Score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proofErr w:type="gramStart"/>
      <w:r>
        <w:rPr>
          <w:rFonts w:ascii="Univers (W1)" w:hAnsi="Univers (W1)"/>
          <w:sz w:val="24"/>
        </w:rPr>
        <w:t>Do field staff</w:t>
      </w:r>
      <w:proofErr w:type="gramEnd"/>
      <w:r>
        <w:rPr>
          <w:rFonts w:ascii="Univers (W1)" w:hAnsi="Univers (W1)"/>
          <w:sz w:val="24"/>
        </w:rPr>
        <w:t xml:space="preserve"> find the audit recommendations helpful?  Score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proofErr w:type="gramStart"/>
      <w:r>
        <w:rPr>
          <w:rFonts w:ascii="Univers (W1)" w:hAnsi="Univers (W1)"/>
          <w:sz w:val="24"/>
        </w:rPr>
        <w:t>Were field staff</w:t>
      </w:r>
      <w:proofErr w:type="gramEnd"/>
      <w:r>
        <w:rPr>
          <w:rFonts w:ascii="Univers (W1)" w:hAnsi="Univers (W1)"/>
          <w:sz w:val="24"/>
        </w:rPr>
        <w:t xml:space="preserve"> able to give feedback on audit recommendations?  Score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(poorly)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 xml:space="preserve">Were field staff able to review a draft copy of the audit report before the report </w:t>
      </w:r>
      <w:proofErr w:type="gramStart"/>
      <w:r>
        <w:rPr>
          <w:rFonts w:ascii="Univers (W1)" w:hAnsi="Univers (W1)"/>
          <w:sz w:val="24"/>
        </w:rPr>
        <w:t>was finalized</w:t>
      </w:r>
      <w:proofErr w:type="gramEnd"/>
      <w:r>
        <w:rPr>
          <w:rFonts w:ascii="Univers (W1)" w:hAnsi="Univers (W1)"/>
          <w:sz w:val="24"/>
        </w:rPr>
        <w:t xml:space="preserve">?  Score </w:t>
      </w:r>
      <w:proofErr w:type="gramStart"/>
      <w:r>
        <w:rPr>
          <w:rFonts w:ascii="Univers (W1)" w:hAnsi="Univers (W1)"/>
          <w:sz w:val="24"/>
        </w:rPr>
        <w:t>1</w:t>
      </w:r>
      <w:proofErr w:type="gramEnd"/>
      <w:r>
        <w:rPr>
          <w:rFonts w:ascii="Univers (W1)" w:hAnsi="Univers (W1)"/>
          <w:sz w:val="24"/>
        </w:rPr>
        <w:t xml:space="preserve"> (poor) to 7 (excellent).</w:t>
      </w:r>
    </w:p>
    <w:p w:rsidR="006D2CA3" w:rsidRDefault="006D2CA3">
      <w:pPr>
        <w:rPr>
          <w:rFonts w:ascii="Univers (W1)" w:hAnsi="Univers (W1)"/>
          <w:sz w:val="24"/>
        </w:rPr>
      </w:pPr>
    </w:p>
    <w:p w:rsidR="006D2CA3" w:rsidRDefault="006D2CA3">
      <w:pPr>
        <w:numPr>
          <w:ilvl w:val="0"/>
          <w:numId w:val="82"/>
        </w:num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lastRenderedPageBreak/>
        <w:t>What were the overall strengths and weaknesses of the audit?  Does the field have suggestions that would improve the effectiveness of future audits?  Please write comments on a separate page.</w:t>
      </w:r>
    </w:p>
    <w:p w:rsidR="006D2CA3" w:rsidRDefault="006D2CA3">
      <w:pPr>
        <w:rPr>
          <w:rFonts w:ascii="Courier" w:hAnsi="Courier"/>
          <w:sz w:val="24"/>
        </w:rPr>
      </w:pPr>
    </w:p>
    <w:p w:rsidR="006D2CA3" w:rsidRDefault="006D2CA3"/>
    <w:sectPr w:rsidR="006D2C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C5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15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C6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6609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B71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AF46BE"/>
    <w:multiLevelType w:val="singleLevel"/>
    <w:tmpl w:val="4A5C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A405C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494A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B6F4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528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4A2B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1800D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2820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646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9C26B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9E80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B496A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B9B4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D0C01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DB60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F820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0BA2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2E96BF6"/>
    <w:multiLevelType w:val="singleLevel"/>
    <w:tmpl w:val="FC72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23E65B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4CD75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7D55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7DB3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9FF5256"/>
    <w:multiLevelType w:val="singleLevel"/>
    <w:tmpl w:val="01B0FA9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2B9C31C5"/>
    <w:multiLevelType w:val="singleLevel"/>
    <w:tmpl w:val="3F503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2D9145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2E3A3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2F411236"/>
    <w:multiLevelType w:val="singleLevel"/>
    <w:tmpl w:val="C1A0A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</w:rPr>
    </w:lvl>
  </w:abstractNum>
  <w:abstractNum w:abstractNumId="33">
    <w:nsid w:val="2FC00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626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35F0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6465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9EF45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DE53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3F612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0BF2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11C1DF3"/>
    <w:multiLevelType w:val="singleLevel"/>
    <w:tmpl w:val="48205A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414F3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420D2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42BD1245"/>
    <w:multiLevelType w:val="singleLevel"/>
    <w:tmpl w:val="733E7A12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42E87243"/>
    <w:multiLevelType w:val="singleLevel"/>
    <w:tmpl w:val="30407B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4397495E"/>
    <w:multiLevelType w:val="singleLevel"/>
    <w:tmpl w:val="CB82D1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>
    <w:nsid w:val="468C2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6950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77529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488D7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48F817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94220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4A1D05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B5E2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4C355B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4D241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51A163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1A26F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52EA1B72"/>
    <w:multiLevelType w:val="singleLevel"/>
    <w:tmpl w:val="16A2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>
    <w:nsid w:val="542E3A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54934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59251BE3"/>
    <w:multiLevelType w:val="singleLevel"/>
    <w:tmpl w:val="30407B9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598104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59B77C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59BC5A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5A384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600159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2A403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64CF21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65AD6D77"/>
    <w:multiLevelType w:val="singleLevel"/>
    <w:tmpl w:val="99F24682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71">
    <w:nsid w:val="66812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6F781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71B50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721B35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75673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76933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798232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7CD012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E042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7E280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7F1B08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59"/>
  </w:num>
  <w:num w:numId="3">
    <w:abstractNumId w:val="41"/>
  </w:num>
  <w:num w:numId="4">
    <w:abstractNumId w:val="22"/>
  </w:num>
  <w:num w:numId="5">
    <w:abstractNumId w:val="70"/>
  </w:num>
  <w:num w:numId="6">
    <w:abstractNumId w:val="69"/>
  </w:num>
  <w:num w:numId="7">
    <w:abstractNumId w:val="28"/>
  </w:num>
  <w:num w:numId="8">
    <w:abstractNumId w:val="62"/>
  </w:num>
  <w:num w:numId="9">
    <w:abstractNumId w:val="60"/>
  </w:num>
  <w:num w:numId="10">
    <w:abstractNumId w:val="52"/>
  </w:num>
  <w:num w:numId="11">
    <w:abstractNumId w:val="80"/>
  </w:num>
  <w:num w:numId="12">
    <w:abstractNumId w:val="19"/>
  </w:num>
  <w:num w:numId="13">
    <w:abstractNumId w:val="14"/>
  </w:num>
  <w:num w:numId="14">
    <w:abstractNumId w:val="50"/>
  </w:num>
  <w:num w:numId="15">
    <w:abstractNumId w:val="20"/>
  </w:num>
  <w:num w:numId="16">
    <w:abstractNumId w:val="39"/>
  </w:num>
  <w:num w:numId="17">
    <w:abstractNumId w:val="64"/>
  </w:num>
  <w:num w:numId="18">
    <w:abstractNumId w:val="63"/>
  </w:num>
  <w:num w:numId="19">
    <w:abstractNumId w:val="74"/>
  </w:num>
  <w:num w:numId="20">
    <w:abstractNumId w:val="9"/>
  </w:num>
  <w:num w:numId="21">
    <w:abstractNumId w:val="38"/>
  </w:num>
  <w:num w:numId="22">
    <w:abstractNumId w:val="56"/>
  </w:num>
  <w:num w:numId="23">
    <w:abstractNumId w:val="18"/>
  </w:num>
  <w:num w:numId="24">
    <w:abstractNumId w:val="45"/>
  </w:num>
  <w:num w:numId="25">
    <w:abstractNumId w:val="51"/>
  </w:num>
  <w:num w:numId="26">
    <w:abstractNumId w:val="76"/>
  </w:num>
  <w:num w:numId="27">
    <w:abstractNumId w:val="49"/>
  </w:num>
  <w:num w:numId="28">
    <w:abstractNumId w:val="53"/>
  </w:num>
  <w:num w:numId="29">
    <w:abstractNumId w:val="27"/>
  </w:num>
  <w:num w:numId="30">
    <w:abstractNumId w:val="8"/>
  </w:num>
  <w:num w:numId="31">
    <w:abstractNumId w:val="55"/>
  </w:num>
  <w:num w:numId="32">
    <w:abstractNumId w:val="77"/>
  </w:num>
  <w:num w:numId="33">
    <w:abstractNumId w:val="47"/>
  </w:num>
  <w:num w:numId="34">
    <w:abstractNumId w:val="40"/>
  </w:num>
  <w:num w:numId="35">
    <w:abstractNumId w:val="23"/>
  </w:num>
  <w:num w:numId="36">
    <w:abstractNumId w:val="72"/>
  </w:num>
  <w:num w:numId="37">
    <w:abstractNumId w:val="73"/>
  </w:num>
  <w:num w:numId="38">
    <w:abstractNumId w:val="4"/>
  </w:num>
  <w:num w:numId="39">
    <w:abstractNumId w:val="48"/>
  </w:num>
  <w:num w:numId="40">
    <w:abstractNumId w:val="58"/>
  </w:num>
  <w:num w:numId="41">
    <w:abstractNumId w:val="3"/>
  </w:num>
  <w:num w:numId="42">
    <w:abstractNumId w:val="10"/>
  </w:num>
  <w:num w:numId="43">
    <w:abstractNumId w:val="81"/>
  </w:num>
  <w:num w:numId="44">
    <w:abstractNumId w:val="57"/>
  </w:num>
  <w:num w:numId="45">
    <w:abstractNumId w:val="31"/>
  </w:num>
  <w:num w:numId="46">
    <w:abstractNumId w:val="33"/>
  </w:num>
  <w:num w:numId="47">
    <w:abstractNumId w:val="24"/>
  </w:num>
  <w:num w:numId="48">
    <w:abstractNumId w:val="43"/>
  </w:num>
  <w:num w:numId="49">
    <w:abstractNumId w:val="35"/>
  </w:num>
  <w:num w:numId="50">
    <w:abstractNumId w:val="54"/>
  </w:num>
  <w:num w:numId="51">
    <w:abstractNumId w:val="0"/>
  </w:num>
  <w:num w:numId="52">
    <w:abstractNumId w:val="42"/>
  </w:num>
  <w:num w:numId="53">
    <w:abstractNumId w:val="7"/>
  </w:num>
  <w:num w:numId="54">
    <w:abstractNumId w:val="37"/>
  </w:num>
  <w:num w:numId="55">
    <w:abstractNumId w:val="26"/>
  </w:num>
  <w:num w:numId="56">
    <w:abstractNumId w:val="12"/>
  </w:num>
  <w:num w:numId="57">
    <w:abstractNumId w:val="34"/>
  </w:num>
  <w:num w:numId="58">
    <w:abstractNumId w:val="5"/>
  </w:num>
  <w:num w:numId="59">
    <w:abstractNumId w:val="2"/>
  </w:num>
  <w:num w:numId="60">
    <w:abstractNumId w:val="15"/>
  </w:num>
  <w:num w:numId="61">
    <w:abstractNumId w:val="68"/>
  </w:num>
  <w:num w:numId="62">
    <w:abstractNumId w:val="21"/>
  </w:num>
  <w:num w:numId="63">
    <w:abstractNumId w:val="13"/>
  </w:num>
  <w:num w:numId="64">
    <w:abstractNumId w:val="16"/>
  </w:num>
  <w:num w:numId="65">
    <w:abstractNumId w:val="67"/>
  </w:num>
  <w:num w:numId="66">
    <w:abstractNumId w:val="30"/>
  </w:num>
  <w:num w:numId="67">
    <w:abstractNumId w:val="36"/>
  </w:num>
  <w:num w:numId="68">
    <w:abstractNumId w:val="65"/>
  </w:num>
  <w:num w:numId="69">
    <w:abstractNumId w:val="75"/>
  </w:num>
  <w:num w:numId="70">
    <w:abstractNumId w:val="46"/>
  </w:num>
  <w:num w:numId="71">
    <w:abstractNumId w:val="78"/>
  </w:num>
  <w:num w:numId="72">
    <w:abstractNumId w:val="1"/>
  </w:num>
  <w:num w:numId="73">
    <w:abstractNumId w:val="66"/>
  </w:num>
  <w:num w:numId="74">
    <w:abstractNumId w:val="32"/>
  </w:num>
  <w:num w:numId="75">
    <w:abstractNumId w:val="79"/>
  </w:num>
  <w:num w:numId="76">
    <w:abstractNumId w:val="29"/>
  </w:num>
  <w:num w:numId="77">
    <w:abstractNumId w:val="25"/>
  </w:num>
  <w:num w:numId="78">
    <w:abstractNumId w:val="11"/>
  </w:num>
  <w:num w:numId="79">
    <w:abstractNumId w:val="61"/>
  </w:num>
  <w:num w:numId="80">
    <w:abstractNumId w:val="17"/>
  </w:num>
  <w:num w:numId="81">
    <w:abstractNumId w:val="71"/>
  </w:num>
  <w:num w:numId="82">
    <w:abstractNumId w:val="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659A"/>
    <w:rsid w:val="002F2663"/>
    <w:rsid w:val="006D2CA3"/>
    <w:rsid w:val="008E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(W1)" w:hAnsi="Univers (W1)"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rFonts w:ascii="Univers (W1)" w:hAnsi="Univers (W1)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Univers (W1)" w:hAnsi="Univers (W1)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Audit Program</vt:lpstr>
    </vt:vector>
  </TitlesOfParts>
  <Company>CRCNA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Audit Program</dc:title>
  <dc:subject/>
  <dc:creator>CSIS</dc:creator>
  <cp:keywords/>
  <dc:description/>
  <cp:lastModifiedBy>BDSERVER</cp:lastModifiedBy>
  <cp:revision>2</cp:revision>
  <dcterms:created xsi:type="dcterms:W3CDTF">2015-12-16T10:37:00Z</dcterms:created>
  <dcterms:modified xsi:type="dcterms:W3CDTF">2015-12-16T10:37:00Z</dcterms:modified>
</cp:coreProperties>
</file>